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914" w:rsidRDefault="000C3914" w:rsidP="000C3914">
      <w:pPr>
        <w:rPr>
          <w:rFonts w:ascii="ProggyTinyTTSZ" w:hAnsi="ProggyTinyTTSZ"/>
        </w:rPr>
      </w:pPr>
    </w:p>
    <w:tbl>
      <w:tblPr>
        <w:tblW w:w="10620" w:type="dxa"/>
        <w:tblInd w:w="-432" w:type="dxa"/>
        <w:tblLook w:val="01E0" w:firstRow="1" w:lastRow="1" w:firstColumn="1" w:lastColumn="1" w:noHBand="0" w:noVBand="0"/>
      </w:tblPr>
      <w:tblGrid>
        <w:gridCol w:w="2700"/>
        <w:gridCol w:w="4951"/>
        <w:gridCol w:w="2969"/>
      </w:tblGrid>
      <w:tr w:rsidR="000C3914" w:rsidRPr="00AB7F83" w:rsidTr="00E34578">
        <w:trPr>
          <w:trHeight w:val="3060"/>
        </w:trPr>
        <w:tc>
          <w:tcPr>
            <w:tcW w:w="1271" w:type="pct"/>
          </w:tcPr>
          <w:p w:rsidR="000C3914" w:rsidRPr="00103D01" w:rsidRDefault="000C3914" w:rsidP="00E34578">
            <w:pPr>
              <w:ind w:right="-900"/>
              <w:rPr>
                <w:b/>
                <w:sz w:val="16"/>
                <w:szCs w:val="16"/>
              </w:rPr>
            </w:pPr>
            <w:r w:rsidRPr="00103D01">
              <w:rPr>
                <w:rFonts w:ascii="ProggyTinyTTSZ" w:hAnsi="ProggyTinyTTSZ"/>
                <w:b/>
              </w:rPr>
              <w:br w:type="page"/>
            </w:r>
            <w:r w:rsidRPr="00103D01">
              <w:rPr>
                <w:rFonts w:ascii="ProggyTinyTTSZ" w:hAnsi="ProggyTinyTTSZ"/>
                <w:b/>
              </w:rPr>
              <w:br w:type="page"/>
            </w:r>
            <w:r w:rsidRPr="00103D01">
              <w:rPr>
                <w:b/>
              </w:rPr>
              <w:br w:type="page"/>
            </w:r>
            <w:r w:rsidRPr="000E13CF">
              <w:rPr>
                <w:b/>
                <w:noProof/>
              </w:rPr>
              <w:drawing>
                <wp:inline distT="0" distB="0" distL="0" distR="0" wp14:anchorId="4ACE6614" wp14:editId="6B2EEC33">
                  <wp:extent cx="1543050" cy="1571625"/>
                  <wp:effectExtent l="0" t="0" r="0" b="9525"/>
                  <wp:docPr id="4" name="Picture 4"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noFill/>
                          <a:ln>
                            <a:noFill/>
                          </a:ln>
                        </pic:spPr>
                      </pic:pic>
                    </a:graphicData>
                  </a:graphic>
                </wp:inline>
              </w:drawing>
            </w:r>
          </w:p>
        </w:tc>
        <w:tc>
          <w:tcPr>
            <w:tcW w:w="2331" w:type="pct"/>
          </w:tcPr>
          <w:p w:rsidR="000C3914" w:rsidRPr="00AB7F83" w:rsidRDefault="000C3914" w:rsidP="00E34578">
            <w:pPr>
              <w:ind w:right="-900"/>
              <w:rPr>
                <w:sz w:val="4"/>
                <w:szCs w:val="4"/>
              </w:rPr>
            </w:pPr>
          </w:p>
          <w:p w:rsidR="000C3914" w:rsidRPr="00AB7F83" w:rsidRDefault="000C3914" w:rsidP="00E34578">
            <w:pPr>
              <w:ind w:right="-900"/>
              <w:rPr>
                <w:sz w:val="40"/>
                <w:szCs w:val="40"/>
              </w:rPr>
            </w:pPr>
            <w:r w:rsidRPr="00AB7F83">
              <w:rPr>
                <w:sz w:val="40"/>
                <w:szCs w:val="40"/>
              </w:rPr>
              <w:t xml:space="preserve">       </w:t>
            </w:r>
            <w:r w:rsidRPr="000E13CF">
              <w:rPr>
                <w:noProof/>
                <w:sz w:val="40"/>
                <w:szCs w:val="40"/>
              </w:rPr>
              <w:drawing>
                <wp:inline distT="0" distB="0" distL="0" distR="0" wp14:anchorId="02283FB1" wp14:editId="5D2010C9">
                  <wp:extent cx="2324100" cy="457200"/>
                  <wp:effectExtent l="0" t="0" r="0" b="0"/>
                  <wp:docPr id="3" name="Picture 3" descr="Small Horizontal Logo Black_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Horizontal Logo Black_1 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p>
          <w:p w:rsidR="000C3914" w:rsidRPr="00AB7F83" w:rsidRDefault="000C3914" w:rsidP="00E34578">
            <w:pPr>
              <w:tabs>
                <w:tab w:val="right" w:pos="8820"/>
              </w:tabs>
              <w:ind w:left="-922" w:right="-706"/>
              <w:jc w:val="center"/>
              <w:rPr>
                <w:rFonts w:ascii="Arial" w:hAnsi="Arial" w:cs="Arial"/>
                <w:sz w:val="16"/>
                <w:szCs w:val="16"/>
              </w:rPr>
            </w:pPr>
          </w:p>
          <w:p w:rsidR="000C3914" w:rsidRPr="00AB7F83" w:rsidRDefault="000C3914" w:rsidP="00E34578">
            <w:pPr>
              <w:tabs>
                <w:tab w:val="right" w:pos="8820"/>
              </w:tabs>
              <w:ind w:left="-922" w:right="-706"/>
              <w:jc w:val="center"/>
              <w:rPr>
                <w:rFonts w:ascii="Arial" w:hAnsi="Arial" w:cs="Arial"/>
                <w:sz w:val="16"/>
                <w:szCs w:val="16"/>
              </w:rPr>
            </w:pPr>
            <w:r>
              <w:rPr>
                <w:rFonts w:ascii="Arial" w:hAnsi="Arial" w:cs="Arial"/>
                <w:sz w:val="16"/>
                <w:szCs w:val="16"/>
              </w:rPr>
              <w:t>PATACCHIA CONFERENCE ROOM</w:t>
            </w:r>
            <w:r w:rsidRPr="00AB7F83">
              <w:rPr>
                <w:rFonts w:ascii="Arial" w:hAnsi="Arial" w:cs="Arial"/>
                <w:sz w:val="16"/>
                <w:szCs w:val="16"/>
              </w:rPr>
              <w:br/>
              <w:t>9770 CULVER BOULEVARD</w:t>
            </w:r>
            <w:r>
              <w:rPr>
                <w:rFonts w:ascii="Arial" w:hAnsi="Arial" w:cs="Arial"/>
                <w:sz w:val="16"/>
                <w:szCs w:val="16"/>
              </w:rPr>
              <w:t xml:space="preserve">, </w:t>
            </w:r>
          </w:p>
          <w:p w:rsidR="000C3914" w:rsidRPr="00AB7F83" w:rsidRDefault="000C3914" w:rsidP="00E34578">
            <w:pPr>
              <w:ind w:left="-922" w:right="-706"/>
              <w:jc w:val="center"/>
              <w:rPr>
                <w:rFonts w:ascii="Arial" w:hAnsi="Arial" w:cs="Arial"/>
                <w:sz w:val="16"/>
                <w:szCs w:val="16"/>
              </w:rPr>
            </w:pPr>
            <w:smartTag w:uri="urn:schemas-microsoft-com:office:smarttags" w:element="place">
              <w:smartTag w:uri="urn:schemas-microsoft-com:office:smarttags" w:element="City">
                <w:r w:rsidRPr="00AB7F83">
                  <w:rPr>
                    <w:rFonts w:ascii="Arial" w:hAnsi="Arial" w:cs="Arial"/>
                    <w:sz w:val="16"/>
                    <w:szCs w:val="16"/>
                  </w:rPr>
                  <w:t>CULVER CITY</w:t>
                </w:r>
              </w:smartTag>
              <w:r w:rsidRPr="00AB7F83">
                <w:rPr>
                  <w:rFonts w:ascii="Arial" w:hAnsi="Arial" w:cs="Arial"/>
                  <w:sz w:val="16"/>
                  <w:szCs w:val="16"/>
                </w:rPr>
                <w:t xml:space="preserve">, </w:t>
              </w:r>
              <w:smartTag w:uri="urn:schemas-microsoft-com:office:smarttags" w:element="State">
                <w:smartTag w:uri="urn:schemas-microsoft-com:office:smarttags" w:element="country-region">
                  <w:r w:rsidRPr="00AB7F83">
                    <w:rPr>
                      <w:rFonts w:ascii="Arial" w:hAnsi="Arial" w:cs="Arial"/>
                      <w:sz w:val="16"/>
                      <w:szCs w:val="16"/>
                    </w:rPr>
                    <w:t>CALIFORNIA</w:t>
                  </w:r>
                </w:smartTag>
              </w:smartTag>
              <w:r w:rsidRPr="00AB7F83">
                <w:rPr>
                  <w:rFonts w:ascii="Arial" w:hAnsi="Arial" w:cs="Arial"/>
                  <w:sz w:val="16"/>
                  <w:szCs w:val="16"/>
                </w:rPr>
                <w:t xml:space="preserve"> </w:t>
              </w:r>
              <w:smartTag w:uri="urn:schemas-microsoft-com:office:smarttags" w:element="PlaceType">
                <w:smartTag w:uri="urn:schemas-microsoft-com:office:smarttags" w:element="date">
                  <w:r w:rsidRPr="00AB7F83">
                    <w:rPr>
                      <w:rFonts w:ascii="Arial" w:hAnsi="Arial" w:cs="Arial"/>
                      <w:sz w:val="16"/>
                      <w:szCs w:val="16"/>
                    </w:rPr>
                    <w:t>90232-0507</w:t>
                  </w:r>
                </w:smartTag>
              </w:smartTag>
            </w:smartTag>
          </w:p>
          <w:p w:rsidR="000C3914" w:rsidRPr="00AB7F83" w:rsidRDefault="000C3914" w:rsidP="00E34578">
            <w:pPr>
              <w:ind w:left="-922" w:right="-706"/>
              <w:jc w:val="center"/>
              <w:rPr>
                <w:rFonts w:ascii="Arial" w:hAnsi="Arial" w:cs="Arial"/>
                <w:sz w:val="16"/>
                <w:szCs w:val="16"/>
              </w:rPr>
            </w:pPr>
            <w:r w:rsidRPr="00AB7F83">
              <w:rPr>
                <w:rFonts w:ascii="Arial" w:hAnsi="Arial" w:cs="Arial"/>
                <w:sz w:val="16"/>
                <w:szCs w:val="16"/>
              </w:rPr>
              <w:t>CITY HALL Tel. (310) 253-6000</w:t>
            </w:r>
          </w:p>
          <w:p w:rsidR="000C3914" w:rsidRPr="00AB7F83" w:rsidRDefault="000C3914" w:rsidP="00E34578">
            <w:pPr>
              <w:ind w:left="-922" w:right="-706"/>
              <w:jc w:val="center"/>
              <w:rPr>
                <w:rFonts w:ascii="Arial" w:hAnsi="Arial" w:cs="Arial"/>
                <w:sz w:val="16"/>
                <w:szCs w:val="16"/>
              </w:rPr>
            </w:pPr>
            <w:r w:rsidRPr="00AB7F83">
              <w:rPr>
                <w:rFonts w:ascii="Arial" w:hAnsi="Arial" w:cs="Arial"/>
                <w:sz w:val="16"/>
                <w:szCs w:val="16"/>
              </w:rPr>
              <w:t>FAX (310) 253-6010</w:t>
            </w:r>
          </w:p>
          <w:p w:rsidR="000C3914" w:rsidRDefault="000C3914" w:rsidP="00E34578">
            <w:pPr>
              <w:ind w:left="-922" w:right="-706"/>
              <w:jc w:val="center"/>
              <w:rPr>
                <w:rFonts w:ascii="Arial" w:hAnsi="Arial" w:cs="Arial"/>
                <w:b/>
                <w:sz w:val="32"/>
                <w:szCs w:val="32"/>
              </w:rPr>
            </w:pPr>
          </w:p>
          <w:p w:rsidR="000C3914" w:rsidRDefault="000C3914" w:rsidP="00E34578">
            <w:pPr>
              <w:ind w:left="-922" w:right="-706"/>
              <w:jc w:val="center"/>
              <w:rPr>
                <w:rFonts w:ascii="Arial" w:hAnsi="Arial" w:cs="Arial"/>
                <w:b/>
                <w:sz w:val="32"/>
                <w:szCs w:val="32"/>
              </w:rPr>
            </w:pPr>
            <w:r>
              <w:rPr>
                <w:rFonts w:ascii="Arial" w:hAnsi="Arial" w:cs="Arial"/>
                <w:b/>
                <w:sz w:val="32"/>
                <w:szCs w:val="32"/>
              </w:rPr>
              <w:t>LANDLORD TENANT</w:t>
            </w:r>
          </w:p>
          <w:p w:rsidR="000C3914" w:rsidRDefault="000C3914" w:rsidP="00E34578">
            <w:pPr>
              <w:ind w:left="-922" w:right="-706"/>
              <w:jc w:val="center"/>
              <w:rPr>
                <w:rFonts w:ascii="Arial" w:hAnsi="Arial" w:cs="Arial"/>
                <w:b/>
                <w:sz w:val="32"/>
                <w:szCs w:val="32"/>
              </w:rPr>
            </w:pPr>
            <w:r>
              <w:rPr>
                <w:rFonts w:ascii="Arial" w:hAnsi="Arial" w:cs="Arial"/>
                <w:b/>
                <w:sz w:val="32"/>
                <w:szCs w:val="32"/>
              </w:rPr>
              <w:t>MEDIATION BOARD</w:t>
            </w:r>
          </w:p>
          <w:p w:rsidR="000C3914" w:rsidRDefault="000C3914" w:rsidP="00E34578">
            <w:pPr>
              <w:ind w:left="-922" w:right="-706"/>
              <w:jc w:val="center"/>
              <w:rPr>
                <w:rFonts w:ascii="Arial" w:hAnsi="Arial" w:cs="Arial"/>
                <w:b/>
                <w:sz w:val="32"/>
                <w:szCs w:val="32"/>
              </w:rPr>
            </w:pPr>
          </w:p>
          <w:p w:rsidR="000C3914" w:rsidRDefault="000C3914" w:rsidP="00E34578">
            <w:pPr>
              <w:ind w:left="-922" w:right="-706"/>
              <w:jc w:val="center"/>
              <w:rPr>
                <w:rFonts w:ascii="Arial" w:hAnsi="Arial" w:cs="Arial"/>
                <w:b/>
                <w:sz w:val="32"/>
                <w:szCs w:val="32"/>
              </w:rPr>
            </w:pPr>
            <w:r>
              <w:rPr>
                <w:rFonts w:ascii="Arial" w:hAnsi="Arial" w:cs="Arial"/>
                <w:b/>
                <w:sz w:val="32"/>
                <w:szCs w:val="32"/>
              </w:rPr>
              <w:t>REGULAR</w:t>
            </w:r>
            <w:r w:rsidRPr="00AB7F83">
              <w:rPr>
                <w:rFonts w:ascii="Arial" w:hAnsi="Arial" w:cs="Arial"/>
                <w:b/>
                <w:sz w:val="32"/>
                <w:szCs w:val="32"/>
              </w:rPr>
              <w:t xml:space="preserve"> </w:t>
            </w:r>
            <w:r>
              <w:rPr>
                <w:rFonts w:ascii="Arial" w:hAnsi="Arial" w:cs="Arial"/>
                <w:b/>
                <w:sz w:val="32"/>
                <w:szCs w:val="32"/>
              </w:rPr>
              <w:t>MEETING</w:t>
            </w:r>
          </w:p>
          <w:p w:rsidR="000C3914" w:rsidRPr="00AB7F83" w:rsidRDefault="00477576" w:rsidP="007E4A3F">
            <w:pPr>
              <w:ind w:left="-922" w:right="-706"/>
              <w:jc w:val="center"/>
              <w:rPr>
                <w:rFonts w:ascii="Arial" w:hAnsi="Arial" w:cs="Arial"/>
                <w:b/>
                <w:sz w:val="32"/>
                <w:szCs w:val="32"/>
              </w:rPr>
            </w:pPr>
            <w:r>
              <w:rPr>
                <w:rFonts w:ascii="Arial" w:hAnsi="Arial" w:cs="Arial"/>
                <w:b/>
                <w:sz w:val="32"/>
                <w:szCs w:val="32"/>
              </w:rPr>
              <w:t xml:space="preserve"> W</w:t>
            </w:r>
            <w:r w:rsidR="000C3914">
              <w:rPr>
                <w:rFonts w:ascii="Arial" w:hAnsi="Arial" w:cs="Arial"/>
                <w:b/>
                <w:sz w:val="32"/>
                <w:szCs w:val="32"/>
              </w:rPr>
              <w:t xml:space="preserve">ednesday, </w:t>
            </w:r>
            <w:r w:rsidR="007E4A3F">
              <w:rPr>
                <w:rFonts w:ascii="Arial" w:hAnsi="Arial" w:cs="Arial"/>
                <w:b/>
                <w:sz w:val="32"/>
                <w:szCs w:val="32"/>
              </w:rPr>
              <w:t>February 22</w:t>
            </w:r>
            <w:r w:rsidR="00D04261">
              <w:rPr>
                <w:rFonts w:ascii="Arial" w:hAnsi="Arial" w:cs="Arial"/>
                <w:b/>
                <w:sz w:val="32"/>
                <w:szCs w:val="32"/>
              </w:rPr>
              <w:t>, 2017</w:t>
            </w:r>
          </w:p>
        </w:tc>
        <w:tc>
          <w:tcPr>
            <w:tcW w:w="1398" w:type="pct"/>
          </w:tcPr>
          <w:p w:rsidR="000C3914" w:rsidRPr="00AB7F83" w:rsidRDefault="000C3914" w:rsidP="00E34578">
            <w:pPr>
              <w:ind w:right="-706"/>
              <w:rPr>
                <w:b/>
                <w:sz w:val="16"/>
                <w:szCs w:val="16"/>
              </w:rPr>
            </w:pPr>
          </w:p>
          <w:p w:rsidR="000C3914" w:rsidRPr="00AB7F83" w:rsidRDefault="000C3914" w:rsidP="00E34578">
            <w:pPr>
              <w:ind w:right="-706"/>
              <w:rPr>
                <w:b/>
                <w:sz w:val="16"/>
                <w:szCs w:val="16"/>
              </w:rPr>
            </w:pPr>
          </w:p>
          <w:p w:rsidR="000C3914" w:rsidRDefault="000C3914" w:rsidP="000C3914">
            <w:pPr>
              <w:ind w:right="-706"/>
              <w:rPr>
                <w:sz w:val="16"/>
                <w:szCs w:val="16"/>
              </w:rPr>
            </w:pPr>
            <w:r w:rsidRPr="00830DFB">
              <w:rPr>
                <w:b/>
                <w:sz w:val="16"/>
                <w:szCs w:val="16"/>
              </w:rPr>
              <w:t>Mike Berlin</w:t>
            </w:r>
            <w:r>
              <w:rPr>
                <w:sz w:val="16"/>
                <w:szCs w:val="16"/>
              </w:rPr>
              <w:t>, Board Chairperson</w:t>
            </w:r>
          </w:p>
          <w:p w:rsidR="000C3914" w:rsidRDefault="000C3914" w:rsidP="000C3914">
            <w:pPr>
              <w:ind w:right="-706"/>
              <w:rPr>
                <w:b/>
                <w:sz w:val="16"/>
                <w:szCs w:val="16"/>
              </w:rPr>
            </w:pPr>
            <w:r>
              <w:rPr>
                <w:b/>
                <w:sz w:val="16"/>
                <w:szCs w:val="16"/>
              </w:rPr>
              <w:t xml:space="preserve">Justin Lescoulie, </w:t>
            </w:r>
            <w:r>
              <w:rPr>
                <w:sz w:val="16"/>
                <w:szCs w:val="16"/>
              </w:rPr>
              <w:t>Vice-Chairperson</w:t>
            </w:r>
          </w:p>
          <w:p w:rsidR="000C3914" w:rsidRDefault="000C3914" w:rsidP="00E34578">
            <w:pPr>
              <w:ind w:right="-706"/>
              <w:rPr>
                <w:b/>
                <w:sz w:val="16"/>
                <w:szCs w:val="16"/>
              </w:rPr>
            </w:pPr>
            <w:r>
              <w:rPr>
                <w:b/>
                <w:sz w:val="16"/>
                <w:szCs w:val="16"/>
              </w:rPr>
              <w:t>Ron Bassilian</w:t>
            </w:r>
            <w:r w:rsidRPr="00EF4A85">
              <w:rPr>
                <w:sz w:val="16"/>
                <w:szCs w:val="16"/>
              </w:rPr>
              <w:t>, Board Member</w:t>
            </w:r>
          </w:p>
          <w:p w:rsidR="000C3914" w:rsidRDefault="000C3914" w:rsidP="00E34578">
            <w:pPr>
              <w:ind w:right="-706"/>
              <w:rPr>
                <w:sz w:val="16"/>
                <w:szCs w:val="16"/>
              </w:rPr>
            </w:pPr>
            <w:r w:rsidRPr="00A97F54">
              <w:rPr>
                <w:b/>
                <w:sz w:val="16"/>
                <w:szCs w:val="16"/>
              </w:rPr>
              <w:t>Taria Lewis</w:t>
            </w:r>
            <w:r>
              <w:rPr>
                <w:sz w:val="16"/>
                <w:szCs w:val="16"/>
              </w:rPr>
              <w:t>, Board Member</w:t>
            </w:r>
          </w:p>
          <w:p w:rsidR="000C3914" w:rsidRDefault="000C3914" w:rsidP="00E34578">
            <w:pPr>
              <w:ind w:right="-706"/>
              <w:rPr>
                <w:sz w:val="16"/>
                <w:szCs w:val="16"/>
              </w:rPr>
            </w:pPr>
            <w:r w:rsidRPr="00A97F54">
              <w:rPr>
                <w:b/>
                <w:sz w:val="16"/>
                <w:szCs w:val="16"/>
              </w:rPr>
              <w:t>Kenneth Rothschild</w:t>
            </w:r>
            <w:r>
              <w:rPr>
                <w:sz w:val="16"/>
                <w:szCs w:val="16"/>
              </w:rPr>
              <w:t>, Board Member</w:t>
            </w:r>
          </w:p>
          <w:p w:rsidR="000C3914" w:rsidRPr="000C3914" w:rsidRDefault="000C3914" w:rsidP="00E34578">
            <w:pPr>
              <w:ind w:right="-706"/>
              <w:rPr>
                <w:sz w:val="16"/>
                <w:szCs w:val="16"/>
              </w:rPr>
            </w:pPr>
            <w:r>
              <w:rPr>
                <w:b/>
                <w:sz w:val="16"/>
                <w:szCs w:val="16"/>
              </w:rPr>
              <w:t xml:space="preserve">Judy Scott, </w:t>
            </w:r>
            <w:r w:rsidRPr="000C3914">
              <w:rPr>
                <w:sz w:val="16"/>
                <w:szCs w:val="16"/>
              </w:rPr>
              <w:t>Board Member</w:t>
            </w:r>
          </w:p>
          <w:p w:rsidR="000C3914" w:rsidRDefault="000C3914" w:rsidP="00E34578">
            <w:pPr>
              <w:ind w:right="-706"/>
              <w:rPr>
                <w:sz w:val="16"/>
                <w:szCs w:val="16"/>
              </w:rPr>
            </w:pPr>
            <w:r w:rsidRPr="00EF4A85">
              <w:rPr>
                <w:b/>
                <w:sz w:val="16"/>
                <w:szCs w:val="16"/>
              </w:rPr>
              <w:t>Julieanna Thompson</w:t>
            </w:r>
            <w:r>
              <w:rPr>
                <w:sz w:val="16"/>
                <w:szCs w:val="16"/>
              </w:rPr>
              <w:t>, Board Member</w:t>
            </w:r>
          </w:p>
          <w:p w:rsidR="000C3914" w:rsidRPr="00513959" w:rsidRDefault="000C3914" w:rsidP="00E34578">
            <w:pPr>
              <w:ind w:right="-706"/>
              <w:rPr>
                <w:sz w:val="16"/>
                <w:szCs w:val="16"/>
              </w:rPr>
            </w:pPr>
            <w:r w:rsidRPr="00EF4A85">
              <w:rPr>
                <w:b/>
                <w:sz w:val="16"/>
                <w:szCs w:val="16"/>
              </w:rPr>
              <w:t>Elizabeth Voncannon</w:t>
            </w:r>
            <w:r>
              <w:rPr>
                <w:sz w:val="16"/>
                <w:szCs w:val="16"/>
              </w:rPr>
              <w:t>, Board Member</w:t>
            </w:r>
          </w:p>
          <w:p w:rsidR="000C3914" w:rsidRDefault="000C3914" w:rsidP="00E34578">
            <w:pPr>
              <w:ind w:right="-706"/>
              <w:rPr>
                <w:sz w:val="16"/>
                <w:szCs w:val="16"/>
              </w:rPr>
            </w:pPr>
            <w:r w:rsidRPr="000C3914">
              <w:rPr>
                <w:b/>
                <w:sz w:val="16"/>
                <w:szCs w:val="16"/>
              </w:rPr>
              <w:t>Leonardo Wilborn</w:t>
            </w:r>
            <w:r>
              <w:rPr>
                <w:sz w:val="16"/>
                <w:szCs w:val="16"/>
              </w:rPr>
              <w:t>, Board Member</w:t>
            </w:r>
          </w:p>
          <w:p w:rsidR="000C3914" w:rsidRDefault="000C3914" w:rsidP="00E34578">
            <w:pPr>
              <w:ind w:right="-706"/>
              <w:rPr>
                <w:sz w:val="16"/>
                <w:szCs w:val="16"/>
              </w:rPr>
            </w:pPr>
          </w:p>
          <w:p w:rsidR="000C3914" w:rsidRPr="00AB7F83" w:rsidRDefault="000C3914" w:rsidP="00E34578">
            <w:pPr>
              <w:ind w:right="-706"/>
              <w:rPr>
                <w:sz w:val="16"/>
                <w:szCs w:val="16"/>
              </w:rPr>
            </w:pPr>
          </w:p>
        </w:tc>
      </w:tr>
    </w:tbl>
    <w:p w:rsidR="000C3914" w:rsidRPr="00AD0BC4" w:rsidRDefault="000C3914" w:rsidP="000C3914">
      <w:pPr>
        <w:ind w:right="-900"/>
        <w:rPr>
          <w:sz w:val="8"/>
          <w:szCs w:val="8"/>
        </w:rPr>
      </w:pPr>
    </w:p>
    <w:tbl>
      <w:tblPr>
        <w:tblW w:w="10530" w:type="dxa"/>
        <w:tblInd w:w="18" w:type="dxa"/>
        <w:tblLayout w:type="fixed"/>
        <w:tblLook w:val="01E0" w:firstRow="1" w:lastRow="1" w:firstColumn="1" w:lastColumn="1" w:noHBand="0" w:noVBand="0"/>
      </w:tblPr>
      <w:tblGrid>
        <w:gridCol w:w="900"/>
        <w:gridCol w:w="4756"/>
        <w:gridCol w:w="2563"/>
        <w:gridCol w:w="1951"/>
        <w:gridCol w:w="270"/>
        <w:gridCol w:w="90"/>
      </w:tblGrid>
      <w:tr w:rsidR="000C3914" w:rsidRPr="00AB7F83" w:rsidTr="00E34578">
        <w:tc>
          <w:tcPr>
            <w:tcW w:w="10530" w:type="dxa"/>
            <w:gridSpan w:val="6"/>
            <w:tcBorders>
              <w:top w:val="double" w:sz="12" w:space="0" w:color="auto"/>
              <w:left w:val="double" w:sz="12" w:space="0" w:color="auto"/>
              <w:bottom w:val="double" w:sz="12" w:space="0" w:color="auto"/>
              <w:right w:val="double" w:sz="12" w:space="0" w:color="auto"/>
            </w:tcBorders>
          </w:tcPr>
          <w:p w:rsidR="000C3914" w:rsidRPr="006B096E" w:rsidRDefault="000C3914" w:rsidP="00E34578">
            <w:pPr>
              <w:jc w:val="both"/>
              <w:rPr>
                <w:rFonts w:ascii="Arial" w:hAnsi="Arial" w:cs="Arial"/>
              </w:rPr>
            </w:pPr>
            <w:r w:rsidRPr="00D71736">
              <w:rPr>
                <w:rFonts w:ascii="Arial" w:hAnsi="Arial" w:cs="Arial"/>
                <w:b/>
              </w:rPr>
              <w:t>PUBLIC COMMENT</w:t>
            </w:r>
            <w:r>
              <w:rPr>
                <w:rFonts w:ascii="Arial" w:hAnsi="Arial" w:cs="Arial"/>
                <w:b/>
              </w:rPr>
              <w:t xml:space="preserve">:   </w:t>
            </w:r>
            <w:r>
              <w:rPr>
                <w:rFonts w:ascii="Arial" w:hAnsi="Arial" w:cs="Arial"/>
                <w:sz w:val="20"/>
                <w:szCs w:val="20"/>
              </w:rPr>
              <w:t>At the times provided on the Agenda, t</w:t>
            </w:r>
            <w:r w:rsidRPr="00A05DDF">
              <w:rPr>
                <w:rFonts w:ascii="Arial" w:hAnsi="Arial" w:cs="Arial"/>
                <w:sz w:val="20"/>
                <w:szCs w:val="20"/>
              </w:rPr>
              <w:t xml:space="preserve">he </w:t>
            </w:r>
            <w:r>
              <w:rPr>
                <w:rFonts w:ascii="Arial" w:hAnsi="Arial" w:cs="Arial"/>
                <w:sz w:val="20"/>
                <w:szCs w:val="20"/>
              </w:rPr>
              <w:t>Landlord Tenant Mediation Board</w:t>
            </w:r>
            <w:r w:rsidRPr="00A05DDF">
              <w:rPr>
                <w:rFonts w:ascii="Arial" w:hAnsi="Arial" w:cs="Arial"/>
                <w:sz w:val="20"/>
                <w:szCs w:val="20"/>
              </w:rPr>
              <w:t xml:space="preserve"> will receive comments from the public on any item of interest to the public </w:t>
            </w:r>
            <w:r>
              <w:rPr>
                <w:rFonts w:ascii="Arial" w:hAnsi="Arial" w:cs="Arial"/>
                <w:sz w:val="20"/>
                <w:szCs w:val="20"/>
              </w:rPr>
              <w:t xml:space="preserve">(not listed on the agenda) </w:t>
            </w:r>
            <w:r w:rsidRPr="00A05DDF">
              <w:rPr>
                <w:rFonts w:ascii="Arial" w:hAnsi="Arial" w:cs="Arial"/>
                <w:sz w:val="20"/>
                <w:szCs w:val="20"/>
              </w:rPr>
              <w:t xml:space="preserve">that is within the subject matter jurisdiction of the </w:t>
            </w:r>
            <w:r>
              <w:rPr>
                <w:rFonts w:ascii="Arial" w:hAnsi="Arial" w:cs="Arial"/>
                <w:sz w:val="20"/>
                <w:szCs w:val="20"/>
              </w:rPr>
              <w:t>Landlord Tenant Mediation Board</w:t>
            </w:r>
            <w:r w:rsidRPr="00A05DDF">
              <w:rPr>
                <w:rFonts w:ascii="Arial" w:hAnsi="Arial" w:cs="Arial"/>
                <w:sz w:val="20"/>
                <w:szCs w:val="20"/>
              </w:rPr>
              <w:t xml:space="preserve">. The </w:t>
            </w:r>
            <w:r>
              <w:rPr>
                <w:rFonts w:ascii="Arial" w:hAnsi="Arial" w:cs="Arial"/>
                <w:sz w:val="20"/>
                <w:szCs w:val="20"/>
              </w:rPr>
              <w:t>Landlord Tenant Mediation Board</w:t>
            </w:r>
            <w:r w:rsidRPr="00A05DDF">
              <w:rPr>
                <w:rFonts w:ascii="Arial" w:hAnsi="Arial" w:cs="Arial"/>
                <w:sz w:val="20"/>
                <w:szCs w:val="20"/>
              </w:rPr>
              <w:t xml:space="preserve"> cannot legally take action on any item not appearing on the agenda.  Such items may be referred for administrative action or scheduled on a future agenda. </w:t>
            </w:r>
            <w:r w:rsidRPr="006B096E">
              <w:rPr>
                <w:rFonts w:ascii="Arial" w:hAnsi="Arial" w:cs="Arial"/>
                <w:sz w:val="20"/>
                <w:szCs w:val="20"/>
              </w:rPr>
              <w:t xml:space="preserve">If you wish to address the </w:t>
            </w:r>
            <w:r>
              <w:rPr>
                <w:rFonts w:ascii="Arial" w:hAnsi="Arial" w:cs="Arial"/>
                <w:sz w:val="20"/>
                <w:szCs w:val="20"/>
              </w:rPr>
              <w:t>Landlord Tenant Mediation Board</w:t>
            </w:r>
            <w:r w:rsidRPr="006B096E">
              <w:rPr>
                <w:rFonts w:ascii="Arial" w:hAnsi="Arial" w:cs="Arial"/>
                <w:sz w:val="20"/>
                <w:szCs w:val="20"/>
              </w:rPr>
              <w:t>,</w:t>
            </w:r>
            <w:r>
              <w:rPr>
                <w:rFonts w:ascii="Arial" w:hAnsi="Arial" w:cs="Arial"/>
                <w:sz w:val="20"/>
                <w:szCs w:val="20"/>
              </w:rPr>
              <w:t xml:space="preserve"> Housing staff</w:t>
            </w:r>
            <w:r w:rsidRPr="006B096E">
              <w:rPr>
                <w:rFonts w:ascii="Arial" w:hAnsi="Arial" w:cs="Arial"/>
                <w:sz w:val="20"/>
                <w:szCs w:val="20"/>
              </w:rPr>
              <w:t xml:space="preserve"> requests you complete a Speaker’s Card and present it to</w:t>
            </w:r>
            <w:r>
              <w:rPr>
                <w:rFonts w:ascii="Arial" w:hAnsi="Arial" w:cs="Arial"/>
                <w:sz w:val="20"/>
                <w:szCs w:val="20"/>
              </w:rPr>
              <w:t xml:space="preserve"> Housing staff</w:t>
            </w:r>
            <w:r w:rsidRPr="006B096E">
              <w:rPr>
                <w:rFonts w:ascii="Arial" w:hAnsi="Arial" w:cs="Arial"/>
                <w:sz w:val="20"/>
                <w:szCs w:val="20"/>
              </w:rPr>
              <w:t xml:space="preserve"> before the agenda item is called.  You will be called to the podium when it is your turn to address the </w:t>
            </w:r>
            <w:r>
              <w:rPr>
                <w:rFonts w:ascii="Arial" w:hAnsi="Arial" w:cs="Arial"/>
                <w:sz w:val="20"/>
                <w:szCs w:val="20"/>
              </w:rPr>
              <w:t>Landlord Tenant Mediation Board</w:t>
            </w:r>
            <w:r w:rsidRPr="006B096E">
              <w:rPr>
                <w:rFonts w:ascii="Arial" w:hAnsi="Arial" w:cs="Arial"/>
                <w:sz w:val="20"/>
                <w:szCs w:val="20"/>
              </w:rPr>
              <w:t xml:space="preserve">.  Providing your name and other information requested on the Speaker’s Card is voluntary and is requested only to provide a reasonable means to notify persons when their opportunity to address the </w:t>
            </w:r>
            <w:r>
              <w:rPr>
                <w:rFonts w:ascii="Arial" w:hAnsi="Arial" w:cs="Arial"/>
                <w:sz w:val="20"/>
                <w:szCs w:val="20"/>
              </w:rPr>
              <w:t>Landlord Tenant Mediation Board</w:t>
            </w:r>
            <w:r w:rsidRPr="006B096E">
              <w:rPr>
                <w:rFonts w:ascii="Arial" w:hAnsi="Arial" w:cs="Arial"/>
                <w:sz w:val="20"/>
                <w:szCs w:val="20"/>
              </w:rPr>
              <w:t xml:space="preserve"> has arrived.  All persons may attend the meeting regardless of whether a person signs, registers, or completes a speaker’s card.  For </w:t>
            </w:r>
            <w:r>
              <w:rPr>
                <w:rFonts w:ascii="Arial" w:hAnsi="Arial" w:cs="Arial"/>
                <w:sz w:val="20"/>
                <w:szCs w:val="20"/>
              </w:rPr>
              <w:t xml:space="preserve">specific </w:t>
            </w:r>
            <w:r w:rsidRPr="006B096E">
              <w:rPr>
                <w:rFonts w:ascii="Arial" w:hAnsi="Arial" w:cs="Arial"/>
                <w:sz w:val="20"/>
                <w:szCs w:val="20"/>
              </w:rPr>
              <w:t xml:space="preserve">items </w:t>
            </w:r>
            <w:r>
              <w:rPr>
                <w:rFonts w:ascii="Arial" w:hAnsi="Arial" w:cs="Arial"/>
                <w:sz w:val="20"/>
                <w:szCs w:val="20"/>
              </w:rPr>
              <w:t xml:space="preserve">listed </w:t>
            </w:r>
            <w:r w:rsidRPr="006B096E">
              <w:rPr>
                <w:rFonts w:ascii="Arial" w:hAnsi="Arial" w:cs="Arial"/>
                <w:sz w:val="20"/>
                <w:szCs w:val="20"/>
              </w:rPr>
              <w:t xml:space="preserve">on the agenda, requests to address the </w:t>
            </w:r>
            <w:r>
              <w:rPr>
                <w:rFonts w:ascii="Arial" w:hAnsi="Arial" w:cs="Arial"/>
                <w:sz w:val="20"/>
                <w:szCs w:val="20"/>
              </w:rPr>
              <w:t>Landlord Tenant Mediation Board</w:t>
            </w:r>
            <w:r w:rsidRPr="006B096E">
              <w:rPr>
                <w:rFonts w:ascii="Arial" w:hAnsi="Arial" w:cs="Arial"/>
                <w:sz w:val="20"/>
                <w:szCs w:val="20"/>
              </w:rPr>
              <w:t xml:space="preserve"> must be made prior to the calling for a vote on th</w:t>
            </w:r>
            <w:r>
              <w:rPr>
                <w:rFonts w:ascii="Arial" w:hAnsi="Arial" w:cs="Arial"/>
                <w:sz w:val="20"/>
                <w:szCs w:val="20"/>
              </w:rPr>
              <w:t xml:space="preserve">at particular </w:t>
            </w:r>
            <w:r w:rsidRPr="006B096E">
              <w:rPr>
                <w:rFonts w:ascii="Arial" w:hAnsi="Arial" w:cs="Arial"/>
                <w:sz w:val="20"/>
                <w:szCs w:val="20"/>
              </w:rPr>
              <w:t xml:space="preserve">item by the presiding officer.  Each speaker may address the </w:t>
            </w:r>
            <w:r>
              <w:rPr>
                <w:rFonts w:ascii="Arial" w:hAnsi="Arial" w:cs="Arial"/>
                <w:sz w:val="20"/>
                <w:szCs w:val="20"/>
              </w:rPr>
              <w:t>Landlord Tenant Mediation Board</w:t>
            </w:r>
            <w:r w:rsidRPr="006B096E">
              <w:rPr>
                <w:rFonts w:ascii="Arial" w:hAnsi="Arial" w:cs="Arial"/>
                <w:sz w:val="20"/>
                <w:szCs w:val="20"/>
              </w:rPr>
              <w:t xml:space="preserve"> for up to three minutes (up to four minutes if time is ceded).   Persons who are present in the </w:t>
            </w:r>
            <w:r>
              <w:rPr>
                <w:rFonts w:ascii="Arial" w:hAnsi="Arial" w:cs="Arial"/>
                <w:sz w:val="20"/>
                <w:szCs w:val="20"/>
              </w:rPr>
              <w:t>Patacchia Room</w:t>
            </w:r>
            <w:r w:rsidRPr="006B096E">
              <w:rPr>
                <w:rFonts w:ascii="Arial" w:hAnsi="Arial" w:cs="Arial"/>
                <w:sz w:val="20"/>
                <w:szCs w:val="20"/>
              </w:rPr>
              <w:t xml:space="preserve"> may cede one minute of time to one other person who is present and wishes to address the </w:t>
            </w:r>
            <w:r>
              <w:rPr>
                <w:rFonts w:ascii="Arial" w:hAnsi="Arial" w:cs="Arial"/>
                <w:sz w:val="20"/>
                <w:szCs w:val="20"/>
              </w:rPr>
              <w:t>Landlord Tenant Mediation Board</w:t>
            </w:r>
            <w:r w:rsidRPr="006B096E">
              <w:rPr>
                <w:rFonts w:ascii="Arial" w:hAnsi="Arial" w:cs="Arial"/>
                <w:sz w:val="20"/>
                <w:szCs w:val="20"/>
              </w:rPr>
              <w:t xml:space="preserve"> by presenting a Speaker’s Card to</w:t>
            </w:r>
            <w:r>
              <w:rPr>
                <w:rFonts w:ascii="Arial" w:hAnsi="Arial" w:cs="Arial"/>
                <w:sz w:val="20"/>
                <w:szCs w:val="20"/>
              </w:rPr>
              <w:t xml:space="preserve"> Housing staff.</w:t>
            </w:r>
            <w:r w:rsidRPr="006B096E">
              <w:rPr>
                <w:rFonts w:ascii="Arial" w:hAnsi="Arial" w:cs="Arial"/>
                <w:sz w:val="20"/>
                <w:szCs w:val="20"/>
              </w:rPr>
              <w:t xml:space="preserve">  Public comments on items on the agenda are taken at the time that </w:t>
            </w:r>
            <w:r>
              <w:rPr>
                <w:rFonts w:ascii="Arial" w:hAnsi="Arial" w:cs="Arial"/>
                <w:sz w:val="20"/>
                <w:szCs w:val="20"/>
              </w:rPr>
              <w:t xml:space="preserve">particular </w:t>
            </w:r>
            <w:r w:rsidRPr="006B096E">
              <w:rPr>
                <w:rFonts w:ascii="Arial" w:hAnsi="Arial" w:cs="Arial"/>
                <w:sz w:val="20"/>
                <w:szCs w:val="20"/>
              </w:rPr>
              <w:t xml:space="preserve">agenda item is considered by the </w:t>
            </w:r>
            <w:r>
              <w:rPr>
                <w:rFonts w:ascii="Arial" w:hAnsi="Arial" w:cs="Arial"/>
                <w:sz w:val="20"/>
                <w:szCs w:val="20"/>
              </w:rPr>
              <w:t>Landlord Tenant Mediation Board</w:t>
            </w:r>
            <w:r w:rsidRPr="006B096E">
              <w:rPr>
                <w:rFonts w:ascii="Arial" w:hAnsi="Arial" w:cs="Arial"/>
                <w:sz w:val="20"/>
                <w:szCs w:val="20"/>
              </w:rPr>
              <w:t>.</w:t>
            </w:r>
          </w:p>
          <w:p w:rsidR="000C3914" w:rsidRDefault="000C3914" w:rsidP="00E34578">
            <w:pPr>
              <w:jc w:val="both"/>
              <w:rPr>
                <w:rFonts w:ascii="Arial" w:hAnsi="Arial" w:cs="Arial"/>
              </w:rPr>
            </w:pPr>
          </w:p>
          <w:p w:rsidR="000C3914" w:rsidRDefault="000C3914" w:rsidP="00E34578">
            <w:pPr>
              <w:jc w:val="both"/>
              <w:rPr>
                <w:rFonts w:ascii="Arial" w:hAnsi="Arial" w:cs="Arial"/>
              </w:rPr>
            </w:pPr>
            <w:r w:rsidRPr="00FB64F0">
              <w:rPr>
                <w:rFonts w:ascii="Arial" w:hAnsi="Arial" w:cs="Arial"/>
                <w:b/>
              </w:rPr>
              <w:t>AUTHORITY OF PRESIDING OFFICER</w:t>
            </w:r>
            <w:r>
              <w:rPr>
                <w:rFonts w:ascii="Arial" w:hAnsi="Arial" w:cs="Arial"/>
                <w:b/>
              </w:rPr>
              <w:t xml:space="preserve">:  </w:t>
            </w:r>
            <w:r w:rsidRPr="00FB64F0">
              <w:rPr>
                <w:rFonts w:ascii="Arial" w:hAnsi="Arial" w:cs="Arial"/>
                <w:sz w:val="20"/>
                <w:szCs w:val="20"/>
              </w:rPr>
              <w:t xml:space="preserve">Section 611 of the City Charter provides that during any public meeting, all persons shall have the right to address the </w:t>
            </w:r>
            <w:r>
              <w:rPr>
                <w:rFonts w:ascii="Arial" w:hAnsi="Arial" w:cs="Arial"/>
                <w:sz w:val="20"/>
                <w:szCs w:val="20"/>
              </w:rPr>
              <w:t>Landlord Tenant Mediation Board</w:t>
            </w:r>
            <w:r w:rsidRPr="00FB64F0">
              <w:rPr>
                <w:rFonts w:ascii="Arial" w:hAnsi="Arial" w:cs="Arial"/>
                <w:sz w:val="20"/>
                <w:szCs w:val="20"/>
              </w:rPr>
              <w:t>, and any City commission, board or committee, subject to reasonable rules of decorum and time limits established by ordinance or the presiding officer.</w:t>
            </w:r>
            <w:r>
              <w:rPr>
                <w:rFonts w:ascii="Arial" w:hAnsi="Arial" w:cs="Arial"/>
                <w:sz w:val="20"/>
                <w:szCs w:val="20"/>
              </w:rPr>
              <w:t xml:space="preserve">  Therefore the presiding officer may, from time to time, establish different time limits than those listed in this Agenda in order to effectively conduct City business.</w:t>
            </w:r>
          </w:p>
          <w:p w:rsidR="000C3914" w:rsidRDefault="000C3914" w:rsidP="00E34578">
            <w:pPr>
              <w:jc w:val="both"/>
              <w:rPr>
                <w:rFonts w:ascii="Arial" w:hAnsi="Arial" w:cs="Arial"/>
              </w:rPr>
            </w:pPr>
          </w:p>
          <w:p w:rsidR="000C3914" w:rsidRDefault="000C3914" w:rsidP="00E34578">
            <w:pPr>
              <w:jc w:val="both"/>
              <w:rPr>
                <w:rFonts w:ascii="Arial" w:hAnsi="Arial" w:cs="Arial"/>
                <w:sz w:val="20"/>
                <w:szCs w:val="20"/>
              </w:rPr>
            </w:pPr>
            <w:r>
              <w:rPr>
                <w:rFonts w:ascii="Arial" w:hAnsi="Arial" w:cs="Arial"/>
                <w:b/>
              </w:rPr>
              <w:t xml:space="preserve">AVAILABILITY OF AGENDA PACKETS AND </w:t>
            </w:r>
            <w:r w:rsidRPr="00A05DDF">
              <w:rPr>
                <w:rFonts w:ascii="Arial" w:hAnsi="Arial" w:cs="Arial"/>
                <w:b/>
              </w:rPr>
              <w:t>CONSERVATION OF RESOURCES</w:t>
            </w:r>
            <w:r>
              <w:rPr>
                <w:rFonts w:ascii="Arial" w:hAnsi="Arial" w:cs="Arial"/>
                <w:b/>
              </w:rPr>
              <w:t xml:space="preserve">:  </w:t>
            </w:r>
            <w:r>
              <w:rPr>
                <w:rFonts w:ascii="Arial" w:hAnsi="Arial" w:cs="Arial"/>
                <w:sz w:val="20"/>
                <w:szCs w:val="20"/>
              </w:rPr>
              <w:t xml:space="preserve">Copies of the Agenda are available on the table near the entrance of the Patacchia Conference Room.  </w:t>
            </w:r>
            <w:r w:rsidRPr="00A05DDF">
              <w:rPr>
                <w:rFonts w:ascii="Arial" w:hAnsi="Arial" w:cs="Arial"/>
                <w:sz w:val="20"/>
                <w:szCs w:val="20"/>
              </w:rPr>
              <w:t>Members of the public may inspect (at no cost) and/or obtain copies (upon payment of the City’s current copying fee) of any regular session item by visiting the City Clerk’s Office at City Hall.  The City also posts this information on its website (</w:t>
            </w:r>
            <w:hyperlink r:id="rId6" w:history="1">
              <w:r w:rsidRPr="00A05DDF">
                <w:rPr>
                  <w:rStyle w:val="Hyperlink"/>
                  <w:rFonts w:ascii="Arial" w:hAnsi="Arial" w:cs="Arial"/>
                  <w:sz w:val="20"/>
                  <w:szCs w:val="20"/>
                </w:rPr>
                <w:t>www.culvercity.org</w:t>
              </w:r>
            </w:hyperlink>
            <w:r w:rsidRPr="00A05DDF">
              <w:rPr>
                <w:rFonts w:ascii="Arial" w:hAnsi="Arial" w:cs="Arial"/>
                <w:sz w:val="20"/>
                <w:szCs w:val="20"/>
              </w:rPr>
              <w:t>) as a courtesy.</w:t>
            </w:r>
            <w:r>
              <w:rPr>
                <w:rFonts w:ascii="Arial" w:hAnsi="Arial" w:cs="Arial"/>
                <w:sz w:val="20"/>
                <w:szCs w:val="20"/>
              </w:rPr>
              <w:t xml:space="preserve"> </w:t>
            </w:r>
            <w:r w:rsidRPr="00A05DDF">
              <w:rPr>
                <w:rFonts w:ascii="Arial" w:hAnsi="Arial" w:cs="Arial"/>
                <w:sz w:val="20"/>
                <w:szCs w:val="20"/>
              </w:rPr>
              <w:t>In order to conserve resources, paper copies of joint items (including JOINT CONSENT CALENDAR, JOINT PUBLIC HEARINGS</w:t>
            </w:r>
            <w:r>
              <w:rPr>
                <w:rFonts w:ascii="Arial" w:hAnsi="Arial" w:cs="Arial"/>
                <w:sz w:val="20"/>
                <w:szCs w:val="20"/>
              </w:rPr>
              <w:t>, and JOINT ACTION ITEMS</w:t>
            </w:r>
            <w:r w:rsidRPr="00A05DDF">
              <w:rPr>
                <w:rFonts w:ascii="Arial" w:hAnsi="Arial" w:cs="Arial"/>
                <w:sz w:val="20"/>
                <w:szCs w:val="20"/>
              </w:rPr>
              <w:t xml:space="preserve">) are provided only with the </w:t>
            </w:r>
            <w:r>
              <w:rPr>
                <w:rFonts w:ascii="Arial" w:hAnsi="Arial" w:cs="Arial"/>
                <w:sz w:val="20"/>
                <w:szCs w:val="20"/>
              </w:rPr>
              <w:t>Landlord Tenant Mediation Board</w:t>
            </w:r>
            <w:r w:rsidRPr="00A05DDF">
              <w:rPr>
                <w:rFonts w:ascii="Arial" w:hAnsi="Arial" w:cs="Arial"/>
                <w:sz w:val="20"/>
                <w:szCs w:val="20"/>
              </w:rPr>
              <w:t xml:space="preserve"> agenda packet.  </w:t>
            </w:r>
          </w:p>
          <w:p w:rsidR="000C3914" w:rsidRDefault="000C3914" w:rsidP="00E34578">
            <w:pPr>
              <w:jc w:val="both"/>
              <w:rPr>
                <w:rFonts w:ascii="Arial" w:hAnsi="Arial" w:cs="Arial"/>
                <w:sz w:val="20"/>
                <w:szCs w:val="20"/>
              </w:rPr>
            </w:pPr>
          </w:p>
          <w:p w:rsidR="000C3914" w:rsidRDefault="000C3914" w:rsidP="00E34578">
            <w:pPr>
              <w:jc w:val="both"/>
              <w:rPr>
                <w:rFonts w:ascii="Arial" w:hAnsi="Arial" w:cs="Arial"/>
                <w:sz w:val="20"/>
                <w:szCs w:val="20"/>
              </w:rPr>
            </w:pPr>
          </w:p>
          <w:p w:rsidR="000C3914" w:rsidRPr="00A05DDF" w:rsidRDefault="000C3914" w:rsidP="00E34578">
            <w:pPr>
              <w:jc w:val="both"/>
              <w:rPr>
                <w:rFonts w:ascii="Arial" w:hAnsi="Arial" w:cs="Arial"/>
                <w:sz w:val="20"/>
                <w:szCs w:val="20"/>
              </w:rPr>
            </w:pPr>
          </w:p>
          <w:p w:rsidR="000C3914" w:rsidRPr="00D71736" w:rsidRDefault="000C3914" w:rsidP="00E34578">
            <w:pPr>
              <w:jc w:val="both"/>
              <w:rPr>
                <w:rFonts w:ascii="Arial" w:hAnsi="Arial" w:cs="Arial"/>
              </w:rPr>
            </w:pPr>
          </w:p>
          <w:p w:rsidR="000C3914" w:rsidRPr="00A05DDF" w:rsidRDefault="000C3914" w:rsidP="00E34578">
            <w:pPr>
              <w:jc w:val="both"/>
              <w:rPr>
                <w:rFonts w:ascii="Arial" w:hAnsi="Arial" w:cs="Arial"/>
                <w:sz w:val="20"/>
                <w:szCs w:val="20"/>
              </w:rPr>
            </w:pPr>
            <w:r w:rsidRPr="00A05DDF">
              <w:rPr>
                <w:rFonts w:ascii="Arial" w:hAnsi="Arial" w:cs="Arial"/>
                <w:b/>
              </w:rPr>
              <w:lastRenderedPageBreak/>
              <w:t>CELL PHONES AND OTHER DISTRACTIONS</w:t>
            </w:r>
            <w:r>
              <w:rPr>
                <w:rFonts w:ascii="Arial" w:hAnsi="Arial" w:cs="Arial"/>
                <w:b/>
              </w:rPr>
              <w:t xml:space="preserve">:  </w:t>
            </w:r>
            <w:r w:rsidRPr="00A05DDF">
              <w:rPr>
                <w:rFonts w:ascii="Arial" w:hAnsi="Arial" w:cs="Arial"/>
                <w:sz w:val="20"/>
                <w:szCs w:val="20"/>
              </w:rPr>
              <w:t xml:space="preserve">Use of cell phones, pagers and other communication devices is prohibited while the meeting is in session.  Please turn all devices off or place on silent alert and leave the </w:t>
            </w:r>
            <w:r>
              <w:rPr>
                <w:rFonts w:ascii="Arial" w:hAnsi="Arial" w:cs="Arial"/>
                <w:sz w:val="20"/>
                <w:szCs w:val="20"/>
              </w:rPr>
              <w:t>Landlord Tenant Mediation Board</w:t>
            </w:r>
            <w:r w:rsidRPr="00A05DDF">
              <w:rPr>
                <w:rFonts w:ascii="Arial" w:hAnsi="Arial" w:cs="Arial"/>
                <w:sz w:val="20"/>
                <w:szCs w:val="20"/>
              </w:rPr>
              <w:t xml:space="preserve"> Chambers to use.  During the meeting, please refrain from applause or other actions that may be disruptive to the speakers or the conduct of City business.</w:t>
            </w:r>
          </w:p>
          <w:p w:rsidR="000C3914" w:rsidRDefault="000C3914" w:rsidP="00E34578">
            <w:pPr>
              <w:jc w:val="both"/>
              <w:rPr>
                <w:rFonts w:ascii="Arial" w:hAnsi="Arial" w:cs="Arial"/>
              </w:rPr>
            </w:pPr>
          </w:p>
          <w:p w:rsidR="000C3914" w:rsidRDefault="000C3914" w:rsidP="00E34578">
            <w:pPr>
              <w:rPr>
                <w:rFonts w:ascii="Arial" w:hAnsi="Arial" w:cs="Arial"/>
                <w:sz w:val="20"/>
                <w:szCs w:val="20"/>
              </w:rPr>
            </w:pPr>
            <w:r w:rsidRPr="00A05DDF">
              <w:rPr>
                <w:rFonts w:ascii="Arial" w:hAnsi="Arial" w:cs="Arial"/>
                <w:b/>
              </w:rPr>
              <w:t>MEETING INFORMATION</w:t>
            </w:r>
            <w:r>
              <w:rPr>
                <w:rFonts w:ascii="Arial" w:hAnsi="Arial" w:cs="Arial"/>
                <w:b/>
              </w:rPr>
              <w:t xml:space="preserve"> AND ACCOMODATION:  </w:t>
            </w:r>
            <w:r>
              <w:rPr>
                <w:rFonts w:ascii="Arial" w:hAnsi="Arial" w:cs="Arial"/>
                <w:sz w:val="20"/>
                <w:szCs w:val="20"/>
              </w:rPr>
              <w:t>Landlord Tenant Mediation Board</w:t>
            </w:r>
            <w:r w:rsidRPr="007F0499">
              <w:rPr>
                <w:rFonts w:ascii="Arial" w:hAnsi="Arial" w:cs="Arial"/>
                <w:sz w:val="20"/>
                <w:szCs w:val="20"/>
              </w:rPr>
              <w:t xml:space="preserve"> meetings are regularly scheduled for</w:t>
            </w:r>
            <w:r>
              <w:rPr>
                <w:rFonts w:ascii="Arial" w:hAnsi="Arial" w:cs="Arial"/>
                <w:sz w:val="20"/>
                <w:szCs w:val="20"/>
              </w:rPr>
              <w:t xml:space="preserve"> last Wednesday</w:t>
            </w:r>
            <w:r w:rsidRPr="007F0499">
              <w:rPr>
                <w:rFonts w:ascii="Arial" w:hAnsi="Arial" w:cs="Arial"/>
                <w:sz w:val="20"/>
                <w:szCs w:val="20"/>
              </w:rPr>
              <w:t xml:space="preserve"> every </w:t>
            </w:r>
            <w:r>
              <w:rPr>
                <w:rFonts w:ascii="Arial" w:hAnsi="Arial" w:cs="Arial"/>
                <w:sz w:val="20"/>
                <w:szCs w:val="20"/>
              </w:rPr>
              <w:t>other quarter</w:t>
            </w:r>
            <w:r w:rsidRPr="007F0499">
              <w:rPr>
                <w:rFonts w:ascii="Arial" w:hAnsi="Arial" w:cs="Arial"/>
                <w:sz w:val="20"/>
                <w:szCs w:val="20"/>
              </w:rPr>
              <w:t xml:space="preserve">.  </w:t>
            </w:r>
            <w:r>
              <w:rPr>
                <w:rFonts w:ascii="Arial" w:hAnsi="Arial" w:cs="Arial"/>
                <w:sz w:val="20"/>
                <w:szCs w:val="20"/>
              </w:rPr>
              <w:t>Landlord Tenant Mediation Board</w:t>
            </w:r>
            <w:r w:rsidRPr="007F0499">
              <w:rPr>
                <w:rFonts w:ascii="Arial" w:hAnsi="Arial" w:cs="Arial"/>
                <w:sz w:val="20"/>
                <w:szCs w:val="20"/>
              </w:rPr>
              <w:t xml:space="preserve"> Agenda information is available at least 72 hours before each </w:t>
            </w:r>
            <w:r>
              <w:rPr>
                <w:rFonts w:ascii="Arial" w:hAnsi="Arial" w:cs="Arial"/>
                <w:sz w:val="20"/>
                <w:szCs w:val="20"/>
              </w:rPr>
              <w:t>Landlord Tenant Mediation Board</w:t>
            </w:r>
            <w:r w:rsidRPr="007F0499">
              <w:rPr>
                <w:rFonts w:ascii="Arial" w:hAnsi="Arial" w:cs="Arial"/>
                <w:sz w:val="20"/>
                <w:szCs w:val="20"/>
              </w:rPr>
              <w:t xml:space="preserve"> meeting. </w:t>
            </w:r>
            <w:r>
              <w:rPr>
                <w:rFonts w:ascii="Arial" w:hAnsi="Arial" w:cs="Arial"/>
                <w:sz w:val="20"/>
                <w:szCs w:val="20"/>
              </w:rPr>
              <w:t>Any person needing reasonable accommodation related to disabilities including assisted listening devices is welcome to contact the City Clerk’s Office at 310-253-5851 or see the City Clerk at the meeting.</w:t>
            </w: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b/>
                <w:sz w:val="20"/>
                <w:szCs w:val="20"/>
              </w:rPr>
            </w:pPr>
          </w:p>
          <w:p w:rsidR="000C3914" w:rsidRPr="00AB7F83" w:rsidRDefault="000C3914" w:rsidP="00E34578">
            <w:pPr>
              <w:rPr>
                <w:sz w:val="16"/>
                <w:szCs w:val="16"/>
              </w:rPr>
            </w:pPr>
          </w:p>
        </w:tc>
      </w:tr>
      <w:tr w:rsidR="000C3914" w:rsidRPr="00AB7F83" w:rsidTr="00E34578">
        <w:tc>
          <w:tcPr>
            <w:tcW w:w="5656" w:type="dxa"/>
            <w:gridSpan w:val="2"/>
          </w:tcPr>
          <w:p w:rsidR="000C3914" w:rsidRPr="00AB7F83" w:rsidRDefault="000C3914" w:rsidP="00E34578">
            <w:pPr>
              <w:rPr>
                <w:sz w:val="16"/>
                <w:szCs w:val="16"/>
              </w:rPr>
            </w:pPr>
            <w:r>
              <w:rPr>
                <w:sz w:val="16"/>
                <w:szCs w:val="16"/>
              </w:rPr>
              <w:lastRenderedPageBreak/>
              <w:br w:type="page"/>
            </w:r>
            <w:r w:rsidRPr="00CF2DDD">
              <w:rPr>
                <w:noProof/>
              </w:rPr>
              <w:drawing>
                <wp:inline distT="0" distB="0" distL="0" distR="0" wp14:anchorId="3230E4A9" wp14:editId="18C0F89F">
                  <wp:extent cx="1543050" cy="1571625"/>
                  <wp:effectExtent l="0" t="0" r="0" b="9525"/>
                  <wp:docPr id="2" name="Picture 2"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noFill/>
                          <a:ln>
                            <a:noFill/>
                          </a:ln>
                        </pic:spPr>
                      </pic:pic>
                    </a:graphicData>
                  </a:graphic>
                </wp:inline>
              </w:drawing>
            </w:r>
          </w:p>
        </w:tc>
        <w:tc>
          <w:tcPr>
            <w:tcW w:w="4874" w:type="dxa"/>
            <w:gridSpan w:val="4"/>
          </w:tcPr>
          <w:p w:rsidR="000C3914" w:rsidRPr="00AB7F83" w:rsidRDefault="000C3914" w:rsidP="00E34578">
            <w:pPr>
              <w:rPr>
                <w:sz w:val="16"/>
                <w:szCs w:val="16"/>
              </w:rPr>
            </w:pPr>
            <w:r w:rsidRPr="00CF2DDD">
              <w:rPr>
                <w:noProof/>
              </w:rPr>
              <w:drawing>
                <wp:inline distT="0" distB="0" distL="0" distR="0" wp14:anchorId="3E0E9B57" wp14:editId="516A3F8E">
                  <wp:extent cx="2628900" cy="1485900"/>
                  <wp:effectExtent l="0" t="0" r="0" b="0"/>
                  <wp:docPr id="1" name="Picture 1" descr="Medium Vertical Logo Black_3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Vertical Logo Black_3 in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inline>
              </w:drawing>
            </w:r>
          </w:p>
        </w:tc>
      </w:tr>
      <w:tr w:rsidR="000C3914" w:rsidRPr="00AB7F83" w:rsidTr="00E34578">
        <w:tc>
          <w:tcPr>
            <w:tcW w:w="5656" w:type="dxa"/>
            <w:gridSpan w:val="2"/>
          </w:tcPr>
          <w:p w:rsidR="000C3914" w:rsidRDefault="000C3914" w:rsidP="00E34578">
            <w:pPr>
              <w:rPr>
                <w:sz w:val="16"/>
                <w:szCs w:val="16"/>
              </w:rPr>
            </w:pPr>
          </w:p>
        </w:tc>
        <w:tc>
          <w:tcPr>
            <w:tcW w:w="4874" w:type="dxa"/>
            <w:gridSpan w:val="4"/>
          </w:tcPr>
          <w:p w:rsidR="000C3914" w:rsidRPr="00D4153D" w:rsidRDefault="000C3914" w:rsidP="00E34578"/>
        </w:tc>
      </w:tr>
      <w:tr w:rsidR="000C3914" w:rsidRPr="00AB7F83" w:rsidTr="00E34578">
        <w:tc>
          <w:tcPr>
            <w:tcW w:w="5656" w:type="dxa"/>
            <w:gridSpan w:val="2"/>
          </w:tcPr>
          <w:p w:rsidR="000C3914" w:rsidRDefault="000C3914" w:rsidP="00E34578">
            <w:pPr>
              <w:rPr>
                <w:sz w:val="16"/>
                <w:szCs w:val="16"/>
              </w:rPr>
            </w:pPr>
          </w:p>
        </w:tc>
        <w:tc>
          <w:tcPr>
            <w:tcW w:w="4874" w:type="dxa"/>
            <w:gridSpan w:val="4"/>
          </w:tcPr>
          <w:p w:rsidR="000C3914" w:rsidRPr="00D4153D" w:rsidRDefault="000C3914" w:rsidP="00E34578"/>
        </w:tc>
      </w:tr>
      <w:tr w:rsidR="000C3914" w:rsidRPr="00AB7F83" w:rsidTr="00E34578">
        <w:trPr>
          <w:gridAfter w:val="1"/>
          <w:wAfter w:w="90" w:type="dxa"/>
          <w:trHeight w:val="756"/>
        </w:trPr>
        <w:tc>
          <w:tcPr>
            <w:tcW w:w="5656" w:type="dxa"/>
            <w:gridSpan w:val="2"/>
          </w:tcPr>
          <w:p w:rsidR="0051089B" w:rsidRDefault="0051089B" w:rsidP="00E34578">
            <w:pPr>
              <w:rPr>
                <w:sz w:val="16"/>
                <w:szCs w:val="16"/>
              </w:rPr>
            </w:pPr>
          </w:p>
          <w:p w:rsidR="0051089B" w:rsidRPr="00664FED" w:rsidRDefault="0051089B" w:rsidP="0051089B">
            <w:pPr>
              <w:tabs>
                <w:tab w:val="left" w:pos="4515"/>
              </w:tabs>
              <w:rPr>
                <w:b/>
                <w:sz w:val="28"/>
                <w:szCs w:val="28"/>
              </w:rPr>
            </w:pPr>
            <w:r>
              <w:rPr>
                <w:sz w:val="16"/>
                <w:szCs w:val="16"/>
              </w:rPr>
              <w:tab/>
              <w:t xml:space="preserve">   </w:t>
            </w:r>
            <w:r w:rsidRPr="00664FED">
              <w:rPr>
                <w:sz w:val="28"/>
                <w:szCs w:val="28"/>
              </w:rPr>
              <w:t xml:space="preserve"> </w:t>
            </w:r>
            <w:r w:rsidR="00664FED">
              <w:rPr>
                <w:sz w:val="28"/>
                <w:szCs w:val="28"/>
              </w:rPr>
              <w:t xml:space="preserve">    </w:t>
            </w:r>
          </w:p>
          <w:p w:rsidR="000C3914" w:rsidRPr="00664FED" w:rsidRDefault="00664FED" w:rsidP="00664FED">
            <w:pPr>
              <w:tabs>
                <w:tab w:val="left" w:pos="4755"/>
              </w:tabs>
              <w:jc w:val="right"/>
              <w:rPr>
                <w:sz w:val="36"/>
                <w:szCs w:val="36"/>
              </w:rPr>
            </w:pPr>
            <w:r>
              <w:rPr>
                <w:sz w:val="36"/>
                <w:szCs w:val="36"/>
              </w:rPr>
              <w:t xml:space="preserve">         </w:t>
            </w:r>
          </w:p>
        </w:tc>
        <w:tc>
          <w:tcPr>
            <w:tcW w:w="2563" w:type="dxa"/>
          </w:tcPr>
          <w:p w:rsidR="000C3914" w:rsidRPr="00AB7F83" w:rsidRDefault="000C3914" w:rsidP="00E34578">
            <w:pPr>
              <w:jc w:val="right"/>
              <w:rPr>
                <w:sz w:val="18"/>
                <w:szCs w:val="18"/>
              </w:rPr>
            </w:pPr>
          </w:p>
        </w:tc>
        <w:tc>
          <w:tcPr>
            <w:tcW w:w="2221" w:type="dxa"/>
            <w:gridSpan w:val="2"/>
          </w:tcPr>
          <w:p w:rsidR="000C3914" w:rsidRPr="00AB7F83" w:rsidRDefault="000C3914" w:rsidP="00E34578">
            <w:pPr>
              <w:rPr>
                <w:sz w:val="18"/>
                <w:szCs w:val="18"/>
              </w:rPr>
            </w:pPr>
            <w:r w:rsidRPr="00AB7F83">
              <w:rPr>
                <w:sz w:val="18"/>
                <w:szCs w:val="18"/>
              </w:rPr>
              <w:t>Agendas are</w:t>
            </w:r>
          </w:p>
          <w:p w:rsidR="000C3914" w:rsidRPr="00AB7F83" w:rsidRDefault="000C3914" w:rsidP="00E34578">
            <w:pPr>
              <w:rPr>
                <w:sz w:val="16"/>
                <w:szCs w:val="16"/>
              </w:rPr>
            </w:pPr>
            <w:r w:rsidRPr="00AB7F83">
              <w:rPr>
                <w:sz w:val="18"/>
                <w:szCs w:val="18"/>
              </w:rPr>
              <w:t xml:space="preserve">Available on the web at </w:t>
            </w:r>
            <w:r w:rsidRPr="00AB7F83">
              <w:rPr>
                <w:color w:val="0000FF"/>
                <w:sz w:val="18"/>
                <w:szCs w:val="18"/>
              </w:rPr>
              <w:t>www.culvercity.org</w:t>
            </w:r>
          </w:p>
        </w:tc>
      </w:tr>
      <w:tr w:rsidR="000C3914" w:rsidRPr="00AB7F83" w:rsidTr="00E3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5400"/>
        </w:trPr>
        <w:tc>
          <w:tcPr>
            <w:tcW w:w="10440" w:type="dxa"/>
            <w:gridSpan w:val="5"/>
            <w:tcBorders>
              <w:top w:val="nil"/>
              <w:left w:val="nil"/>
              <w:bottom w:val="nil"/>
              <w:right w:val="nil"/>
            </w:tcBorders>
          </w:tcPr>
          <w:p w:rsidR="00664FED" w:rsidRPr="00664FED" w:rsidRDefault="00664FED" w:rsidP="00E34578">
            <w:pPr>
              <w:tabs>
                <w:tab w:val="left" w:pos="3060"/>
              </w:tabs>
              <w:jc w:val="center"/>
              <w:rPr>
                <w:rFonts w:ascii="Arial Black" w:hAnsi="Arial Black"/>
                <w:sz w:val="40"/>
                <w:szCs w:val="40"/>
              </w:rPr>
            </w:pPr>
            <w:r w:rsidRPr="00664FED">
              <w:rPr>
                <w:rFonts w:ascii="Arial Black" w:hAnsi="Arial Black"/>
                <w:sz w:val="40"/>
                <w:szCs w:val="40"/>
              </w:rPr>
              <w:t>REVISED</w:t>
            </w:r>
          </w:p>
          <w:p w:rsidR="000C3914" w:rsidRDefault="000C3914" w:rsidP="00E34578">
            <w:pPr>
              <w:tabs>
                <w:tab w:val="left" w:pos="3060"/>
              </w:tabs>
              <w:jc w:val="center"/>
              <w:rPr>
                <w:rFonts w:ascii="Arial Black" w:hAnsi="Arial Black"/>
                <w:sz w:val="28"/>
                <w:szCs w:val="28"/>
              </w:rPr>
            </w:pPr>
            <w:r w:rsidRPr="00AB7F83">
              <w:rPr>
                <w:rFonts w:ascii="Arial Black" w:hAnsi="Arial Black"/>
                <w:sz w:val="28"/>
                <w:szCs w:val="28"/>
              </w:rPr>
              <w:t>AGENDA</w:t>
            </w:r>
          </w:p>
          <w:p w:rsidR="000C3914" w:rsidRDefault="000C3914" w:rsidP="00E34578">
            <w:pPr>
              <w:tabs>
                <w:tab w:val="left" w:pos="3060"/>
              </w:tabs>
              <w:jc w:val="center"/>
              <w:rPr>
                <w:rFonts w:ascii="Arial Black" w:hAnsi="Arial Black"/>
                <w:sz w:val="28"/>
              </w:rPr>
            </w:pPr>
            <w:r>
              <w:rPr>
                <w:rFonts w:ascii="Arial Black" w:hAnsi="Arial Black"/>
                <w:sz w:val="28"/>
              </w:rPr>
              <w:t>LANDLORD TENANT MEDIATION BOARD</w:t>
            </w:r>
          </w:p>
          <w:p w:rsidR="000C3914" w:rsidRDefault="000C3914" w:rsidP="00E34578">
            <w:pPr>
              <w:tabs>
                <w:tab w:val="left" w:pos="3060"/>
              </w:tabs>
              <w:jc w:val="center"/>
              <w:rPr>
                <w:rFonts w:ascii="Arial Black" w:hAnsi="Arial Black"/>
                <w:sz w:val="28"/>
              </w:rPr>
            </w:pPr>
            <w:r>
              <w:rPr>
                <w:rFonts w:ascii="Arial Black" w:hAnsi="Arial Black"/>
                <w:sz w:val="28"/>
              </w:rPr>
              <w:t>REGULAR</w:t>
            </w:r>
            <w:r w:rsidRPr="00AB7F83">
              <w:rPr>
                <w:rFonts w:ascii="Arial Black" w:hAnsi="Arial Black"/>
                <w:sz w:val="28"/>
              </w:rPr>
              <w:t xml:space="preserve"> M</w:t>
            </w:r>
            <w:r>
              <w:rPr>
                <w:rFonts w:ascii="Arial Black" w:hAnsi="Arial Black"/>
                <w:sz w:val="28"/>
              </w:rPr>
              <w:t>EETING</w:t>
            </w:r>
          </w:p>
          <w:p w:rsidR="000C3914" w:rsidRDefault="000C3914" w:rsidP="00E34578">
            <w:pPr>
              <w:jc w:val="center"/>
            </w:pPr>
          </w:p>
          <w:p w:rsidR="000C3914" w:rsidRDefault="00BE2DE5" w:rsidP="00E34578">
            <w:pPr>
              <w:jc w:val="center"/>
            </w:pPr>
            <w:r>
              <w:t xml:space="preserve">Wednesday, </w:t>
            </w:r>
            <w:r w:rsidR="007E4A3F">
              <w:t>February 22</w:t>
            </w:r>
            <w:r w:rsidR="00C06E3E">
              <w:t>, 2017</w:t>
            </w:r>
          </w:p>
          <w:p w:rsidR="000C3914" w:rsidRDefault="000C3914" w:rsidP="00E34578">
            <w:pPr>
              <w:jc w:val="center"/>
            </w:pPr>
            <w:r>
              <w:t xml:space="preserve">7:00 PM (Regular Session) </w:t>
            </w:r>
          </w:p>
          <w:p w:rsidR="000C3914" w:rsidRDefault="000C3914" w:rsidP="00E34578">
            <w:pPr>
              <w:jc w:val="center"/>
            </w:pPr>
            <w:r>
              <w:t>Patacchia Room</w:t>
            </w:r>
          </w:p>
          <w:p w:rsidR="000C3914" w:rsidRDefault="000C3914" w:rsidP="00E34578">
            <w:pPr>
              <w:jc w:val="center"/>
            </w:pPr>
          </w:p>
          <w:p w:rsidR="000C3914" w:rsidRDefault="000C3914" w:rsidP="00E34578">
            <w:pPr>
              <w:tabs>
                <w:tab w:val="left" w:pos="5044"/>
              </w:tabs>
              <w:ind w:right="-706"/>
              <w:rPr>
                <w:b/>
              </w:rPr>
            </w:pPr>
            <w:r w:rsidRPr="00AB7F83">
              <w:rPr>
                <w:b/>
              </w:rPr>
              <w:t xml:space="preserve">CALL TO ORDER &amp; ROLL CALL:  </w:t>
            </w:r>
            <w:r w:rsidRPr="00B76BB2">
              <w:rPr>
                <w:b/>
              </w:rPr>
              <w:t>Mike Berlin</w:t>
            </w:r>
            <w:r>
              <w:t xml:space="preserve">, Board </w:t>
            </w:r>
            <w:r w:rsidR="008A1781">
              <w:t>Chairperson</w:t>
            </w:r>
            <w:r>
              <w:rPr>
                <w:b/>
              </w:rPr>
              <w:t xml:space="preserve"> </w:t>
            </w:r>
          </w:p>
          <w:p w:rsidR="000C3914" w:rsidRDefault="000C3914" w:rsidP="00E34578">
            <w:pPr>
              <w:tabs>
                <w:tab w:val="left" w:pos="5044"/>
              </w:tabs>
              <w:ind w:right="-706"/>
              <w:rPr>
                <w:b/>
              </w:rPr>
            </w:pPr>
            <w:r>
              <w:rPr>
                <w:b/>
              </w:rPr>
              <w:t xml:space="preserve">                                                                 Justin Lescoulie, </w:t>
            </w:r>
            <w:r w:rsidRPr="00030B17">
              <w:t>Vice Chair</w:t>
            </w:r>
            <w:r w:rsidR="008A1781">
              <w:t>person</w:t>
            </w:r>
            <w:bookmarkStart w:id="0" w:name="_GoBack"/>
            <w:bookmarkEnd w:id="0"/>
          </w:p>
          <w:p w:rsidR="000C3914" w:rsidRDefault="000C3914" w:rsidP="00E34578">
            <w:pPr>
              <w:tabs>
                <w:tab w:val="left" w:pos="5044"/>
              </w:tabs>
              <w:ind w:right="-706"/>
              <w:rPr>
                <w:b/>
              </w:rPr>
            </w:pPr>
            <w:r>
              <w:rPr>
                <w:b/>
              </w:rPr>
              <w:t xml:space="preserve">                                                                 Ron Bassilian, </w:t>
            </w:r>
            <w:r w:rsidRPr="00FA7A2B">
              <w:t>Board Member</w:t>
            </w:r>
            <w:r>
              <w:rPr>
                <w:b/>
              </w:rPr>
              <w:t xml:space="preserve">     </w:t>
            </w:r>
          </w:p>
          <w:p w:rsidR="000C3914" w:rsidRDefault="000C3914" w:rsidP="00E34578">
            <w:pPr>
              <w:tabs>
                <w:tab w:val="left" w:pos="5044"/>
              </w:tabs>
              <w:ind w:right="-706"/>
              <w:rPr>
                <w:b/>
              </w:rPr>
            </w:pPr>
            <w:r>
              <w:t xml:space="preserve">                                                                 </w:t>
            </w:r>
            <w:r>
              <w:rPr>
                <w:b/>
              </w:rPr>
              <w:t xml:space="preserve">Taria Lewis, </w:t>
            </w:r>
            <w:r w:rsidRPr="00030B17">
              <w:t>Board Member</w:t>
            </w:r>
          </w:p>
          <w:p w:rsidR="000C3914" w:rsidRDefault="000C3914" w:rsidP="00E34578">
            <w:pPr>
              <w:tabs>
                <w:tab w:val="left" w:pos="5044"/>
              </w:tabs>
              <w:ind w:right="-706"/>
            </w:pPr>
            <w:r>
              <w:rPr>
                <w:b/>
              </w:rPr>
              <w:t xml:space="preserve">                                                                 Kenneth Rothschild, </w:t>
            </w:r>
            <w:r w:rsidRPr="00030B17">
              <w:t>Board Member</w:t>
            </w:r>
          </w:p>
          <w:p w:rsidR="000C3914" w:rsidRDefault="000C3914" w:rsidP="00E34578">
            <w:pPr>
              <w:tabs>
                <w:tab w:val="left" w:pos="5044"/>
              </w:tabs>
              <w:ind w:right="-706"/>
            </w:pPr>
            <w:r>
              <w:rPr>
                <w:b/>
              </w:rPr>
              <w:t xml:space="preserve">                                                                 Judy Scott, </w:t>
            </w:r>
            <w:r w:rsidRPr="000C3914">
              <w:t xml:space="preserve">Board Member                                                                                                        </w:t>
            </w:r>
          </w:p>
          <w:p w:rsidR="000C3914" w:rsidRPr="00FA7A2B" w:rsidRDefault="000C3914" w:rsidP="00E34578">
            <w:pPr>
              <w:tabs>
                <w:tab w:val="left" w:pos="5044"/>
              </w:tabs>
              <w:ind w:right="-706"/>
            </w:pPr>
            <w:r>
              <w:t xml:space="preserve">                                                                 </w:t>
            </w:r>
            <w:r w:rsidRPr="00EF4A85">
              <w:rPr>
                <w:b/>
              </w:rPr>
              <w:t>Julieanna Thompson</w:t>
            </w:r>
            <w:r>
              <w:t>, Board Member</w:t>
            </w:r>
          </w:p>
          <w:p w:rsidR="000C3914" w:rsidRDefault="000C3914" w:rsidP="00E34578">
            <w:pPr>
              <w:tabs>
                <w:tab w:val="left" w:pos="5044"/>
              </w:tabs>
              <w:ind w:right="-706"/>
              <w:rPr>
                <w:b/>
              </w:rPr>
            </w:pPr>
            <w:r>
              <w:rPr>
                <w:b/>
              </w:rPr>
              <w:t xml:space="preserve">                                                                 Elizabeth Voncannon, </w:t>
            </w:r>
            <w:r w:rsidRPr="00FA7A2B">
              <w:t>Board Member</w:t>
            </w:r>
            <w:r>
              <w:rPr>
                <w:b/>
              </w:rPr>
              <w:t xml:space="preserve"> </w:t>
            </w:r>
          </w:p>
          <w:p w:rsidR="000C3914" w:rsidRDefault="000C3914" w:rsidP="00E34578">
            <w:pPr>
              <w:tabs>
                <w:tab w:val="left" w:pos="5044"/>
              </w:tabs>
              <w:ind w:right="-706"/>
            </w:pPr>
            <w:r>
              <w:rPr>
                <w:b/>
              </w:rPr>
              <w:t xml:space="preserve">                                                                 Leonardo Wilborn, </w:t>
            </w:r>
            <w:r w:rsidRPr="000C3914">
              <w:t>Board Member</w:t>
            </w:r>
            <w:r>
              <w:rPr>
                <w:b/>
              </w:rPr>
              <w:t xml:space="preserve">                                                     </w:t>
            </w:r>
          </w:p>
          <w:p w:rsidR="000C3914" w:rsidRPr="00683DB1" w:rsidRDefault="000C3914" w:rsidP="00E34578">
            <w:pPr>
              <w:tabs>
                <w:tab w:val="left" w:pos="7470"/>
              </w:tabs>
              <w:ind w:right="-706"/>
            </w:pPr>
            <w:r>
              <w:tab/>
            </w:r>
          </w:p>
          <w:p w:rsidR="000C3914" w:rsidRPr="00AB7F83" w:rsidRDefault="000C3914" w:rsidP="00E34578">
            <w:pPr>
              <w:ind w:left="-90"/>
              <w:rPr>
                <w:b/>
              </w:rPr>
            </w:pPr>
          </w:p>
        </w:tc>
      </w:tr>
      <w:tr w:rsidR="000C3914" w:rsidTr="00E34578">
        <w:trPr>
          <w:gridAfter w:val="2"/>
          <w:wAfter w:w="360" w:type="dxa"/>
        </w:trPr>
        <w:tc>
          <w:tcPr>
            <w:tcW w:w="10170" w:type="dxa"/>
            <w:gridSpan w:val="4"/>
          </w:tcPr>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Pr="00413388" w:rsidRDefault="000C3914" w:rsidP="00E34578">
            <w:pPr>
              <w:rPr>
                <w:b/>
                <w:sz w:val="28"/>
                <w:szCs w:val="28"/>
              </w:rPr>
            </w:pPr>
            <w:bookmarkStart w:id="1" w:name="Item22957"/>
            <w:r>
              <w:rPr>
                <w:b/>
                <w:sz w:val="28"/>
                <w:szCs w:val="28"/>
              </w:rPr>
              <w:t>REGULAR SESSION - 7:00 PM</w:t>
            </w:r>
            <w:bookmarkEnd w:id="1"/>
          </w:p>
        </w:tc>
      </w:tr>
      <w:tr w:rsidR="000C3914" w:rsidTr="00E34578">
        <w:trPr>
          <w:gridAfter w:val="2"/>
          <w:wAfter w:w="360" w:type="dxa"/>
        </w:trPr>
        <w:tc>
          <w:tcPr>
            <w:tcW w:w="10170" w:type="dxa"/>
            <w:gridSpan w:val="4"/>
          </w:tcPr>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Default="000C3914" w:rsidP="00E34578">
            <w:pPr>
              <w:rPr>
                <w:b/>
                <w:sz w:val="28"/>
                <w:szCs w:val="28"/>
              </w:rPr>
            </w:pPr>
            <w:bookmarkStart w:id="2" w:name="Item22959"/>
          </w:p>
          <w:p w:rsidR="000C3914" w:rsidRDefault="000C3914" w:rsidP="00E34578">
            <w:pPr>
              <w:rPr>
                <w:b/>
                <w:sz w:val="28"/>
                <w:szCs w:val="28"/>
              </w:rPr>
            </w:pPr>
            <w:r>
              <w:rPr>
                <w:b/>
                <w:sz w:val="28"/>
                <w:szCs w:val="28"/>
              </w:rPr>
              <w:t>PLEDGE OF ALLEGIANCE</w:t>
            </w:r>
            <w:bookmarkEnd w:id="2"/>
          </w:p>
          <w:p w:rsidR="000C3914" w:rsidRDefault="000C3914" w:rsidP="00E34578">
            <w:pPr>
              <w:rPr>
                <w:b/>
                <w:sz w:val="28"/>
                <w:szCs w:val="28"/>
              </w:rPr>
            </w:pPr>
          </w:p>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Default="000C3914" w:rsidP="00E34578">
            <w:pPr>
              <w:rPr>
                <w:b/>
                <w:sz w:val="28"/>
                <w:szCs w:val="28"/>
              </w:rPr>
            </w:pPr>
            <w:bookmarkStart w:id="3" w:name="Item22962"/>
            <w:r>
              <w:rPr>
                <w:b/>
                <w:sz w:val="28"/>
                <w:szCs w:val="28"/>
              </w:rPr>
              <w:lastRenderedPageBreak/>
              <w:t>COMMUNITY ANNOUNCEMENTS BY LANDLORD TENANT MEDIATION BOARDMEMBERS/INFORMATION ITEMS FROM STAFF</w:t>
            </w:r>
            <w:bookmarkEnd w:id="3"/>
          </w:p>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Default="000C3914" w:rsidP="00E34578">
            <w:pPr>
              <w:rPr>
                <w:i/>
              </w:rPr>
            </w:pPr>
            <w:bookmarkStart w:id="4" w:name="Item22964"/>
          </w:p>
          <w:p w:rsidR="000C3914" w:rsidRPr="00413388" w:rsidRDefault="000C3914" w:rsidP="00E34578">
            <w:pPr>
              <w:rPr>
                <w:b/>
                <w:sz w:val="28"/>
                <w:szCs w:val="28"/>
              </w:rPr>
            </w:pPr>
            <w:r>
              <w:rPr>
                <w:b/>
                <w:sz w:val="28"/>
                <w:szCs w:val="28"/>
              </w:rPr>
              <w:t>RECEIPT AND FILING OF CORRESPONDENCE</w:t>
            </w:r>
            <w:bookmarkEnd w:id="4"/>
          </w:p>
        </w:tc>
      </w:tr>
      <w:tr w:rsidR="000C3914" w:rsidRPr="000C7873" w:rsidTr="00E34578">
        <w:trPr>
          <w:gridBefore w:val="1"/>
          <w:gridAfter w:val="2"/>
          <w:wBefore w:w="900" w:type="dxa"/>
          <w:wAfter w:w="360" w:type="dxa"/>
        </w:trPr>
        <w:tc>
          <w:tcPr>
            <w:tcW w:w="9270" w:type="dxa"/>
            <w:gridSpan w:val="3"/>
          </w:tcPr>
          <w:p w:rsidR="000C3914" w:rsidRDefault="000C3914" w:rsidP="00E34578">
            <w:pPr>
              <w:rPr>
                <w:i/>
              </w:rPr>
            </w:pPr>
          </w:p>
          <w:p w:rsidR="000C3914" w:rsidRDefault="000C3914" w:rsidP="00E34578">
            <w:pPr>
              <w:rPr>
                <w:i/>
              </w:rPr>
            </w:pPr>
            <w:r>
              <w:rPr>
                <w:i/>
              </w:rPr>
              <w:t>Note: The Landlord Tenant Mediation Board shall consider a motion to receive and file all written correspondence related to agenda items appearing on this evening’s agenda and for all other written documents (including e-mails) on subjects not appearing on the agenda that were received by the Housing Division Office no later than 4:00 PM on the day of the meeting.  Comments received in writing will be distributed to the Landlord Tenant Mediation Board Members before consideration of an item on the agenda and become part of the official record of the meeting.</w:t>
            </w:r>
          </w:p>
          <w:p w:rsidR="000C3914" w:rsidRPr="00413388" w:rsidRDefault="000C3914" w:rsidP="00E34578">
            <w:pPr>
              <w:rPr>
                <w:i/>
              </w:rPr>
            </w:pPr>
          </w:p>
        </w:tc>
      </w:tr>
      <w:tr w:rsidR="000C3914" w:rsidRPr="000C7873" w:rsidTr="00E34578">
        <w:trPr>
          <w:gridBefore w:val="1"/>
          <w:gridAfter w:val="2"/>
          <w:wBefore w:w="900" w:type="dxa"/>
          <w:wAfter w:w="360" w:type="dxa"/>
        </w:trPr>
        <w:tc>
          <w:tcPr>
            <w:tcW w:w="9270" w:type="dxa"/>
            <w:gridSpan w:val="3"/>
          </w:tcPr>
          <w:p w:rsidR="000C3914" w:rsidRPr="00413388" w:rsidRDefault="000C3914" w:rsidP="00E34578">
            <w:pPr>
              <w:rPr>
                <w:b/>
                <w:i/>
              </w:rPr>
            </w:pPr>
          </w:p>
        </w:tc>
      </w:tr>
      <w:tr w:rsidR="000C3914" w:rsidTr="00E34578">
        <w:trPr>
          <w:gridAfter w:val="2"/>
          <w:wAfter w:w="360" w:type="dxa"/>
        </w:trPr>
        <w:tc>
          <w:tcPr>
            <w:tcW w:w="10170" w:type="dxa"/>
            <w:gridSpan w:val="4"/>
          </w:tcPr>
          <w:p w:rsidR="000C3914" w:rsidRPr="00413388" w:rsidRDefault="000C3914" w:rsidP="00E34578">
            <w:pPr>
              <w:rPr>
                <w:b/>
                <w:sz w:val="28"/>
                <w:szCs w:val="28"/>
              </w:rPr>
            </w:pPr>
            <w:bookmarkStart w:id="5" w:name="Item22966"/>
            <w:r>
              <w:rPr>
                <w:b/>
                <w:sz w:val="28"/>
                <w:szCs w:val="28"/>
              </w:rPr>
              <w:t>CONSENT CALENDAR</w:t>
            </w:r>
            <w:bookmarkEnd w:id="5"/>
          </w:p>
        </w:tc>
      </w:tr>
      <w:tr w:rsidR="000C3914" w:rsidRPr="000C7873" w:rsidTr="00E34578">
        <w:trPr>
          <w:gridBefore w:val="1"/>
          <w:gridAfter w:val="2"/>
          <w:wBefore w:w="900" w:type="dxa"/>
          <w:wAfter w:w="360" w:type="dxa"/>
        </w:trPr>
        <w:tc>
          <w:tcPr>
            <w:tcW w:w="9270" w:type="dxa"/>
            <w:gridSpan w:val="3"/>
          </w:tcPr>
          <w:p w:rsidR="000C3914" w:rsidRDefault="000C3914" w:rsidP="00E34578">
            <w:pPr>
              <w:rPr>
                <w:i/>
              </w:rPr>
            </w:pPr>
          </w:p>
          <w:p w:rsidR="000C3914" w:rsidRPr="00413388" w:rsidRDefault="000C3914" w:rsidP="00E34578">
            <w:pPr>
              <w:rPr>
                <w:i/>
              </w:rPr>
            </w:pPr>
            <w:r>
              <w:rPr>
                <w:i/>
              </w:rPr>
              <w:t>Note: Consent Calendar items are considered to be routine in nature and may be approved by one motion.  All requests to address the Landlord Tenant Mediation Board under these items must be filed with Housing staff before the Consent Calendar is called by the presiding officer.</w:t>
            </w:r>
          </w:p>
        </w:tc>
      </w:tr>
    </w:tbl>
    <w:p w:rsidR="000C3914" w:rsidRDefault="000C3914" w:rsidP="000C3914">
      <w:pPr>
        <w:ind w:left="-90"/>
        <w:rPr>
          <w:b/>
        </w:rPr>
      </w:pPr>
    </w:p>
    <w:tbl>
      <w:tblPr>
        <w:tblW w:w="10170" w:type="dxa"/>
        <w:tblInd w:w="18" w:type="dxa"/>
        <w:tblLook w:val="01E0" w:firstRow="1" w:lastRow="1" w:firstColumn="1" w:lastColumn="1" w:noHBand="0" w:noVBand="0"/>
      </w:tblPr>
      <w:tblGrid>
        <w:gridCol w:w="900"/>
        <w:gridCol w:w="9270"/>
      </w:tblGrid>
      <w:tr w:rsidR="000C3914" w:rsidTr="00E34578">
        <w:trPr>
          <w:trHeight w:val="280"/>
        </w:trPr>
        <w:tc>
          <w:tcPr>
            <w:tcW w:w="900" w:type="dxa"/>
          </w:tcPr>
          <w:p w:rsidR="000C3914" w:rsidRPr="00413388" w:rsidRDefault="000C3914" w:rsidP="00E34578">
            <w:pPr>
              <w:rPr>
                <w:b/>
              </w:rPr>
            </w:pPr>
            <w:r>
              <w:rPr>
                <w:b/>
              </w:rPr>
              <w:t>C-1.</w:t>
            </w:r>
          </w:p>
        </w:tc>
        <w:tc>
          <w:tcPr>
            <w:tcW w:w="9270" w:type="dxa"/>
          </w:tcPr>
          <w:p w:rsidR="000C3914" w:rsidRPr="00413388" w:rsidRDefault="000C3914" w:rsidP="00D04261">
            <w:bookmarkStart w:id="6" w:name="Item23007"/>
            <w:r>
              <w:t xml:space="preserve">Approval of Minutes for the Regular Meeting of </w:t>
            </w:r>
            <w:bookmarkEnd w:id="6"/>
            <w:r w:rsidR="00D04261">
              <w:t>October 26</w:t>
            </w:r>
            <w:r>
              <w:t>, 2016.</w:t>
            </w:r>
          </w:p>
        </w:tc>
      </w:tr>
      <w:tr w:rsidR="000C3914" w:rsidRPr="000C7873" w:rsidTr="00E34578">
        <w:trPr>
          <w:gridBefore w:val="1"/>
          <w:wBefore w:w="900" w:type="dxa"/>
        </w:trPr>
        <w:tc>
          <w:tcPr>
            <w:tcW w:w="9270" w:type="dxa"/>
          </w:tcPr>
          <w:p w:rsidR="000C3914" w:rsidRPr="00413388" w:rsidRDefault="000C3914" w:rsidP="00E34578">
            <w:pPr>
              <w:rPr>
                <w:b/>
                <w:i/>
              </w:rPr>
            </w:pPr>
            <w:r>
              <w:rPr>
                <w:b/>
                <w:i/>
              </w:rPr>
              <w:t>Approve Minutes.</w:t>
            </w:r>
          </w:p>
        </w:tc>
      </w:tr>
      <w:tr w:rsidR="000C3914" w:rsidTr="00E34578">
        <w:trPr>
          <w:trHeight w:val="280"/>
        </w:trPr>
        <w:tc>
          <w:tcPr>
            <w:tcW w:w="900" w:type="dxa"/>
          </w:tcPr>
          <w:p w:rsidR="000C3914" w:rsidRPr="00413388" w:rsidRDefault="000C3914" w:rsidP="00E34578">
            <w:pPr>
              <w:rPr>
                <w:b/>
              </w:rPr>
            </w:pPr>
          </w:p>
        </w:tc>
        <w:tc>
          <w:tcPr>
            <w:tcW w:w="9270" w:type="dxa"/>
          </w:tcPr>
          <w:p w:rsidR="000C3914" w:rsidRPr="00413388" w:rsidRDefault="000C3914" w:rsidP="00E34578"/>
        </w:tc>
      </w:tr>
      <w:tr w:rsidR="000C3914" w:rsidRPr="000C7873" w:rsidTr="00E34578">
        <w:trPr>
          <w:gridBefore w:val="1"/>
          <w:wBefore w:w="900" w:type="dxa"/>
        </w:trPr>
        <w:tc>
          <w:tcPr>
            <w:tcW w:w="9270" w:type="dxa"/>
          </w:tcPr>
          <w:p w:rsidR="000C3914" w:rsidRPr="00413388" w:rsidRDefault="000C3914" w:rsidP="00E34578">
            <w:pPr>
              <w:rPr>
                <w:b/>
                <w:i/>
              </w:rPr>
            </w:pPr>
          </w:p>
        </w:tc>
      </w:tr>
      <w:tr w:rsidR="000C3914" w:rsidTr="00E34578">
        <w:tc>
          <w:tcPr>
            <w:tcW w:w="10170" w:type="dxa"/>
            <w:gridSpan w:val="2"/>
          </w:tcPr>
          <w:p w:rsidR="000C3914" w:rsidRPr="00413388" w:rsidRDefault="000C3914" w:rsidP="00E34578">
            <w:pPr>
              <w:rPr>
                <w:b/>
                <w:sz w:val="28"/>
                <w:szCs w:val="28"/>
              </w:rPr>
            </w:pPr>
            <w:bookmarkStart w:id="7" w:name="Item22967"/>
            <w:r>
              <w:rPr>
                <w:b/>
                <w:sz w:val="28"/>
                <w:szCs w:val="28"/>
              </w:rPr>
              <w:t>ORDER OF THE AGENDA</w:t>
            </w:r>
            <w:bookmarkEnd w:id="7"/>
          </w:p>
        </w:tc>
      </w:tr>
      <w:tr w:rsidR="000C3914" w:rsidRPr="000C7873" w:rsidTr="00E34578">
        <w:trPr>
          <w:gridBefore w:val="1"/>
          <w:wBefore w:w="900" w:type="dxa"/>
        </w:trPr>
        <w:tc>
          <w:tcPr>
            <w:tcW w:w="9270" w:type="dxa"/>
          </w:tcPr>
          <w:p w:rsidR="000C3914" w:rsidRDefault="000C3914" w:rsidP="00E34578">
            <w:pPr>
              <w:rPr>
                <w:i/>
              </w:rPr>
            </w:pPr>
          </w:p>
          <w:p w:rsidR="000C3914" w:rsidRPr="00413388" w:rsidRDefault="000C3914" w:rsidP="00E34578">
            <w:pPr>
              <w:rPr>
                <w:i/>
              </w:rPr>
            </w:pPr>
            <w:r>
              <w:rPr>
                <w:i/>
              </w:rPr>
              <w:t>Note: The Landlord Tenant Mediation Board may consider reordering the sequence in which items appearing on this evening’s agenda will be considered by the Landlord Tenant Mediation Board.</w:t>
            </w:r>
          </w:p>
        </w:tc>
      </w:tr>
    </w:tbl>
    <w:p w:rsidR="000C3914" w:rsidRDefault="000C3914" w:rsidP="000C3914">
      <w:pPr>
        <w:ind w:left="-90"/>
        <w:rPr>
          <w:b/>
        </w:rPr>
      </w:pPr>
    </w:p>
    <w:p w:rsidR="000C3914" w:rsidRDefault="000C3914" w:rsidP="000C3914">
      <w:pPr>
        <w:ind w:left="-90"/>
        <w:rPr>
          <w:b/>
        </w:rPr>
      </w:pPr>
    </w:p>
    <w:p w:rsidR="000C3914" w:rsidRDefault="000C3914" w:rsidP="000C3914">
      <w:pPr>
        <w:ind w:left="-90"/>
        <w:rPr>
          <w:b/>
        </w:rPr>
      </w:pPr>
      <w:r>
        <w:rPr>
          <w:b/>
        </w:rPr>
        <w:t>ACTION ITEMS</w:t>
      </w:r>
    </w:p>
    <w:p w:rsidR="000C3914" w:rsidRPr="007C377D" w:rsidRDefault="000C3914" w:rsidP="007C377D">
      <w:pPr>
        <w:autoSpaceDE w:val="0"/>
        <w:autoSpaceDN w:val="0"/>
        <w:adjustRightInd w:val="0"/>
        <w:ind w:right="706"/>
        <w:jc w:val="both"/>
        <w:rPr>
          <w:b/>
        </w:rPr>
      </w:pPr>
      <w:bookmarkStart w:id="8" w:name="Item19137"/>
    </w:p>
    <w:p w:rsidR="000C3914" w:rsidRDefault="000C3914" w:rsidP="000C3914">
      <w:pPr>
        <w:autoSpaceDE w:val="0"/>
        <w:autoSpaceDN w:val="0"/>
        <w:adjustRightInd w:val="0"/>
        <w:ind w:left="720" w:right="706"/>
        <w:jc w:val="both"/>
        <w:rPr>
          <w:b/>
        </w:rPr>
      </w:pPr>
      <w:r>
        <w:rPr>
          <w:b/>
          <w:i/>
        </w:rPr>
        <w:t xml:space="preserve">   </w:t>
      </w:r>
      <w:bookmarkEnd w:id="8"/>
    </w:p>
    <w:p w:rsidR="000C3914" w:rsidRDefault="004A6354" w:rsidP="000C3914">
      <w:pPr>
        <w:ind w:left="960" w:hanging="1050"/>
      </w:pPr>
      <w:r>
        <w:rPr>
          <w:b/>
        </w:rPr>
        <w:t xml:space="preserve">  </w:t>
      </w:r>
      <w:r w:rsidR="007C377D">
        <w:rPr>
          <w:b/>
        </w:rPr>
        <w:t>A-1</w:t>
      </w:r>
      <w:r w:rsidR="000C3914">
        <w:rPr>
          <w:b/>
        </w:rPr>
        <w:t>.</w:t>
      </w:r>
      <w:r w:rsidR="000C3914">
        <w:rPr>
          <w:b/>
        </w:rPr>
        <w:tab/>
      </w:r>
      <w:r w:rsidR="000C3914" w:rsidRPr="00574C56">
        <w:t>Quarterly Report of Mediated Cases and Request for Mediation during the last</w:t>
      </w:r>
      <w:r w:rsidR="000C3914">
        <w:t xml:space="preserve"> quarter </w:t>
      </w:r>
      <w:r w:rsidR="000C3914" w:rsidRPr="00574C56">
        <w:t>(</w:t>
      </w:r>
      <w:r w:rsidR="00A942E4">
        <w:t xml:space="preserve">October </w:t>
      </w:r>
      <w:r w:rsidR="00BE2DE5">
        <w:t xml:space="preserve">2016 through </w:t>
      </w:r>
      <w:r w:rsidR="007E4A3F">
        <w:t>February</w:t>
      </w:r>
      <w:r w:rsidR="00A942E4">
        <w:t xml:space="preserve"> 2017</w:t>
      </w:r>
      <w:r w:rsidR="000C3914" w:rsidRPr="00574C56">
        <w:t>)</w:t>
      </w:r>
      <w:r w:rsidR="000C3914">
        <w:t xml:space="preserve">.  </w:t>
      </w:r>
    </w:p>
    <w:p w:rsidR="000C3914" w:rsidRDefault="000C3914" w:rsidP="000C3914">
      <w:pPr>
        <w:ind w:left="960"/>
        <w:rPr>
          <w:b/>
          <w:i/>
        </w:rPr>
      </w:pPr>
      <w:r>
        <w:rPr>
          <w:b/>
          <w:i/>
        </w:rPr>
        <w:t xml:space="preserve">Discuss the outcomes of all mediated cases that occurred during the last quarter </w:t>
      </w:r>
      <w:r w:rsidR="007C377D">
        <w:rPr>
          <w:b/>
          <w:i/>
        </w:rPr>
        <w:t>(</w:t>
      </w:r>
      <w:r w:rsidR="00D04261">
        <w:rPr>
          <w:b/>
          <w:i/>
        </w:rPr>
        <w:t xml:space="preserve">October </w:t>
      </w:r>
      <w:r w:rsidR="007C377D">
        <w:rPr>
          <w:b/>
          <w:i/>
        </w:rPr>
        <w:t xml:space="preserve">2016 through </w:t>
      </w:r>
      <w:r w:rsidR="007E4A3F">
        <w:rPr>
          <w:b/>
          <w:i/>
        </w:rPr>
        <w:t>February</w:t>
      </w:r>
      <w:r w:rsidR="00D04261">
        <w:rPr>
          <w:b/>
          <w:i/>
        </w:rPr>
        <w:t xml:space="preserve"> 2017</w:t>
      </w:r>
      <w:r w:rsidRPr="00B76BB2">
        <w:rPr>
          <w:b/>
          <w:i/>
        </w:rPr>
        <w:t>).</w:t>
      </w:r>
      <w:r>
        <w:rPr>
          <w:b/>
          <w:i/>
        </w:rPr>
        <w:t xml:space="preserve"> In addition, discuss all mediation requests during the last quarter.</w:t>
      </w:r>
    </w:p>
    <w:p w:rsidR="00BE2DE5" w:rsidRDefault="00BE2DE5" w:rsidP="00BE2DE5">
      <w:pPr>
        <w:autoSpaceDE w:val="0"/>
        <w:autoSpaceDN w:val="0"/>
        <w:adjustRightInd w:val="0"/>
        <w:ind w:left="720" w:right="706"/>
        <w:jc w:val="both"/>
        <w:rPr>
          <w:b/>
        </w:rPr>
      </w:pPr>
      <w:r>
        <w:rPr>
          <w:b/>
          <w:i/>
        </w:rPr>
        <w:t xml:space="preserve">   </w:t>
      </w:r>
    </w:p>
    <w:p w:rsidR="00BE2DE5" w:rsidRDefault="00365E7E" w:rsidP="00BE2DE5">
      <w:pPr>
        <w:ind w:left="960" w:hanging="1050"/>
      </w:pPr>
      <w:r>
        <w:rPr>
          <w:b/>
        </w:rPr>
        <w:t xml:space="preserve">   </w:t>
      </w:r>
      <w:r w:rsidR="00FB56A6">
        <w:rPr>
          <w:b/>
        </w:rPr>
        <w:t>A-2</w:t>
      </w:r>
      <w:r w:rsidR="00BE2DE5">
        <w:rPr>
          <w:b/>
        </w:rPr>
        <w:t>.</w:t>
      </w:r>
      <w:r w:rsidR="00BE2DE5">
        <w:rPr>
          <w:b/>
        </w:rPr>
        <w:tab/>
      </w:r>
      <w:r w:rsidR="00BE2DE5" w:rsidRPr="00BE2DE5">
        <w:t>Expansion of the Board Duties.</w:t>
      </w:r>
      <w:r w:rsidR="00BE2DE5">
        <w:t xml:space="preserve">  </w:t>
      </w:r>
    </w:p>
    <w:p w:rsidR="00D04261" w:rsidRDefault="00BE2DE5" w:rsidP="00D04261">
      <w:pPr>
        <w:ind w:left="960"/>
        <w:rPr>
          <w:b/>
          <w:i/>
        </w:rPr>
      </w:pPr>
      <w:r>
        <w:rPr>
          <w:b/>
          <w:i/>
        </w:rPr>
        <w:t>Discussion on the expansion of the scope of duties of the Board as part of the City’s Community Conversation on Affordable Housing.</w:t>
      </w:r>
      <w:r w:rsidR="00B20B9D">
        <w:rPr>
          <w:b/>
          <w:i/>
        </w:rPr>
        <w:t xml:space="preserve"> World Café Community </w:t>
      </w:r>
      <w:r w:rsidR="00B20B9D">
        <w:rPr>
          <w:b/>
          <w:i/>
        </w:rPr>
        <w:lastRenderedPageBreak/>
        <w:t xml:space="preserve">Conversation </w:t>
      </w:r>
      <w:r w:rsidR="007E4A3F">
        <w:rPr>
          <w:b/>
          <w:i/>
        </w:rPr>
        <w:t>that was</w:t>
      </w:r>
      <w:r w:rsidR="00B20B9D">
        <w:rPr>
          <w:b/>
          <w:i/>
        </w:rPr>
        <w:t xml:space="preserve"> held January 28, 2017 at Vets Auditorium (Multipurpose Room)</w:t>
      </w:r>
    </w:p>
    <w:p w:rsidR="000C3914" w:rsidRDefault="000C3914" w:rsidP="000C3914">
      <w:pPr>
        <w:ind w:left="960" w:hanging="1050"/>
        <w:rPr>
          <w:b/>
          <w:i/>
        </w:rPr>
      </w:pPr>
    </w:p>
    <w:p w:rsidR="00FB56A6" w:rsidRDefault="00FB56A6" w:rsidP="000C3914">
      <w:pPr>
        <w:ind w:left="960" w:hanging="1050"/>
        <w:rPr>
          <w:b/>
          <w:i/>
        </w:rPr>
      </w:pPr>
    </w:p>
    <w:p w:rsidR="00FB56A6" w:rsidRDefault="004A6354" w:rsidP="00FB56A6">
      <w:pPr>
        <w:ind w:left="720" w:hanging="720"/>
      </w:pPr>
      <w:r>
        <w:rPr>
          <w:b/>
        </w:rPr>
        <w:t xml:space="preserve"> </w:t>
      </w:r>
      <w:r w:rsidR="00FB56A6">
        <w:rPr>
          <w:b/>
        </w:rPr>
        <w:t>A-3.</w:t>
      </w:r>
      <w:r w:rsidR="00FB56A6">
        <w:rPr>
          <w:b/>
        </w:rPr>
        <w:tab/>
      </w:r>
      <w:r>
        <w:rPr>
          <w:b/>
        </w:rPr>
        <w:t xml:space="preserve">    </w:t>
      </w:r>
      <w:r w:rsidR="00FB56A6">
        <w:t>Mediation Application- Update.</w:t>
      </w:r>
    </w:p>
    <w:p w:rsidR="00FB56A6" w:rsidRPr="004A6354" w:rsidRDefault="00AA5C15" w:rsidP="004A6354">
      <w:pPr>
        <w:ind w:left="900"/>
        <w:rPr>
          <w:i/>
        </w:rPr>
      </w:pPr>
      <w:r>
        <w:rPr>
          <w:b/>
          <w:i/>
        </w:rPr>
        <w:t>Make a motion to approve final updated application.</w:t>
      </w:r>
    </w:p>
    <w:p w:rsidR="00FB56A6" w:rsidRDefault="00FB56A6" w:rsidP="00FB56A6">
      <w:pPr>
        <w:ind w:left="960" w:hanging="1050"/>
        <w:rPr>
          <w:b/>
          <w:i/>
        </w:rPr>
      </w:pPr>
    </w:p>
    <w:p w:rsidR="00FB56A6" w:rsidRDefault="00FB56A6" w:rsidP="000C3914">
      <w:pPr>
        <w:ind w:left="960" w:hanging="1050"/>
        <w:rPr>
          <w:b/>
          <w:i/>
        </w:rPr>
      </w:pPr>
    </w:p>
    <w:tbl>
      <w:tblPr>
        <w:tblW w:w="10170" w:type="dxa"/>
        <w:tblInd w:w="18" w:type="dxa"/>
        <w:tblLook w:val="01E0" w:firstRow="1" w:lastRow="1" w:firstColumn="1" w:lastColumn="1" w:noHBand="0" w:noVBand="0"/>
      </w:tblPr>
      <w:tblGrid>
        <w:gridCol w:w="900"/>
        <w:gridCol w:w="9270"/>
      </w:tblGrid>
      <w:tr w:rsidR="000C3914" w:rsidTr="00E34578">
        <w:trPr>
          <w:trHeight w:val="280"/>
        </w:trPr>
        <w:tc>
          <w:tcPr>
            <w:tcW w:w="900" w:type="dxa"/>
            <w:hideMark/>
          </w:tcPr>
          <w:p w:rsidR="00D04261" w:rsidRDefault="004A6354" w:rsidP="00E34578">
            <w:pPr>
              <w:rPr>
                <w:b/>
              </w:rPr>
            </w:pPr>
            <w:r>
              <w:rPr>
                <w:b/>
              </w:rPr>
              <w:t>A-4</w:t>
            </w:r>
            <w:r w:rsidR="000C3914">
              <w:rPr>
                <w:b/>
              </w:rPr>
              <w:t>.</w:t>
            </w:r>
          </w:p>
          <w:p w:rsidR="00D04261" w:rsidRPr="00D04261" w:rsidRDefault="00D04261" w:rsidP="00D04261"/>
          <w:p w:rsidR="00D04261" w:rsidRDefault="00D04261" w:rsidP="00D04261"/>
          <w:p w:rsidR="007E5BEB" w:rsidRDefault="00D04261" w:rsidP="00D04261">
            <w:pPr>
              <w:rPr>
                <w:b/>
              </w:rPr>
            </w:pPr>
            <w:r w:rsidRPr="007E5BEB">
              <w:rPr>
                <w:b/>
              </w:rPr>
              <w:t>A-5.</w:t>
            </w:r>
          </w:p>
          <w:p w:rsidR="007E5BEB" w:rsidRPr="007E5BEB" w:rsidRDefault="007E5BEB" w:rsidP="007E5BEB"/>
          <w:p w:rsidR="007E5BEB" w:rsidRDefault="007E5BEB" w:rsidP="007E5BEB"/>
          <w:p w:rsidR="000C3914" w:rsidRPr="007E5BEB" w:rsidRDefault="007E5BEB" w:rsidP="007E5BEB">
            <w:r w:rsidRPr="007E5BEB">
              <w:rPr>
                <w:b/>
              </w:rPr>
              <w:t>A-6</w:t>
            </w:r>
            <w:r>
              <w:t>.</w:t>
            </w:r>
          </w:p>
        </w:tc>
        <w:tc>
          <w:tcPr>
            <w:tcW w:w="9270" w:type="dxa"/>
          </w:tcPr>
          <w:p w:rsidR="000C3914" w:rsidRDefault="000C3914" w:rsidP="00E34578">
            <w:r>
              <w:t>Mediation Best Practices - Survey.</w:t>
            </w:r>
          </w:p>
          <w:p w:rsidR="000C3914" w:rsidRDefault="00AA5C15" w:rsidP="000C3914">
            <w:pPr>
              <w:rPr>
                <w:b/>
                <w:i/>
              </w:rPr>
            </w:pPr>
            <w:r>
              <w:rPr>
                <w:b/>
                <w:i/>
              </w:rPr>
              <w:t>Make a motion to approve final survey.</w:t>
            </w:r>
          </w:p>
          <w:p w:rsidR="00D04261" w:rsidRDefault="00D04261" w:rsidP="000C3914">
            <w:pPr>
              <w:rPr>
                <w:b/>
                <w:i/>
              </w:rPr>
            </w:pPr>
          </w:p>
          <w:p w:rsidR="00D04261" w:rsidRDefault="00B20B9D" w:rsidP="000C3914">
            <w:pPr>
              <w:rPr>
                <w:b/>
                <w:i/>
              </w:rPr>
            </w:pPr>
            <w:r w:rsidRPr="00B20B9D">
              <w:rPr>
                <w:i/>
              </w:rPr>
              <w:t>LTMB Brochures/Outreach</w:t>
            </w:r>
            <w:r>
              <w:rPr>
                <w:b/>
                <w:i/>
              </w:rPr>
              <w:t xml:space="preserve">- </w:t>
            </w:r>
            <w:r w:rsidR="00D04261">
              <w:rPr>
                <w:b/>
                <w:i/>
              </w:rPr>
              <w:t xml:space="preserve">Discussion on Mandating landlords/owners </w:t>
            </w:r>
            <w:r>
              <w:rPr>
                <w:b/>
                <w:i/>
              </w:rPr>
              <w:t>provide tenants with brochure of LTMB when new lease is signed.</w:t>
            </w:r>
          </w:p>
          <w:p w:rsidR="007E5BEB" w:rsidRDefault="007E5BEB" w:rsidP="000C3914">
            <w:pPr>
              <w:rPr>
                <w:b/>
                <w:i/>
              </w:rPr>
            </w:pPr>
          </w:p>
          <w:p w:rsidR="007E5BEB" w:rsidRDefault="007E5BEB" w:rsidP="007E5BEB">
            <w:pPr>
              <w:autoSpaceDE w:val="0"/>
              <w:autoSpaceDN w:val="0"/>
              <w:jc w:val="both"/>
              <w:rPr>
                <w:b/>
                <w:bCs/>
                <w:i/>
                <w:iCs/>
                <w:sz w:val="22"/>
                <w:szCs w:val="22"/>
              </w:rPr>
            </w:pPr>
            <w:r>
              <w:rPr>
                <w:b/>
                <w:bCs/>
                <w:i/>
                <w:iCs/>
              </w:rPr>
              <w:t xml:space="preserve">Discussion Regarding the </w:t>
            </w:r>
            <w:r>
              <w:rPr>
                <w:b/>
                <w:bCs/>
                <w:i/>
                <w:iCs/>
              </w:rPr>
              <w:t>LTMB</w:t>
            </w:r>
            <w:r>
              <w:rPr>
                <w:b/>
                <w:bCs/>
                <w:i/>
                <w:iCs/>
              </w:rPr>
              <w:t xml:space="preserve"> Initial Recommendations to the City Council for the Fiscal Year 2017/2018 </w:t>
            </w:r>
            <w:r w:rsidR="0051089B">
              <w:rPr>
                <w:b/>
                <w:bCs/>
                <w:i/>
                <w:iCs/>
              </w:rPr>
              <w:t>City</w:t>
            </w:r>
            <w:r>
              <w:rPr>
                <w:b/>
                <w:bCs/>
                <w:i/>
                <w:iCs/>
              </w:rPr>
              <w:t xml:space="preserve"> Budget. </w:t>
            </w:r>
          </w:p>
          <w:p w:rsidR="007E5BEB" w:rsidRDefault="007E5BEB" w:rsidP="000C3914">
            <w:pPr>
              <w:rPr>
                <w:b/>
                <w:i/>
              </w:rPr>
            </w:pPr>
          </w:p>
          <w:p w:rsidR="000C3914" w:rsidRDefault="000C3914" w:rsidP="000C3914">
            <w:pPr>
              <w:rPr>
                <w:b/>
                <w:i/>
              </w:rPr>
            </w:pPr>
          </w:p>
          <w:p w:rsidR="000C3914" w:rsidRDefault="000C3914" w:rsidP="000C3914">
            <w:pPr>
              <w:rPr>
                <w:b/>
                <w:i/>
              </w:rPr>
            </w:pPr>
          </w:p>
          <w:p w:rsidR="000C3914" w:rsidRDefault="000C3914" w:rsidP="00E34578">
            <w:pPr>
              <w:ind w:left="960" w:hanging="1050"/>
            </w:pPr>
          </w:p>
        </w:tc>
      </w:tr>
      <w:tr w:rsidR="000C3914" w:rsidTr="00E34578">
        <w:tc>
          <w:tcPr>
            <w:tcW w:w="10170" w:type="dxa"/>
            <w:gridSpan w:val="2"/>
          </w:tcPr>
          <w:p w:rsidR="000C3914" w:rsidRPr="00413388" w:rsidRDefault="000C3914" w:rsidP="00E34578">
            <w:pPr>
              <w:rPr>
                <w:b/>
                <w:sz w:val="28"/>
                <w:szCs w:val="28"/>
              </w:rPr>
            </w:pPr>
            <w:bookmarkStart w:id="9" w:name="Item22972"/>
            <w:r>
              <w:rPr>
                <w:b/>
                <w:sz w:val="28"/>
                <w:szCs w:val="28"/>
              </w:rPr>
              <w:t>PUBLIC COMMENT - Items NOT On The Agenda (continued)</w:t>
            </w:r>
            <w:bookmarkEnd w:id="9"/>
          </w:p>
        </w:tc>
      </w:tr>
      <w:tr w:rsidR="000C3914" w:rsidTr="00E34578">
        <w:tc>
          <w:tcPr>
            <w:tcW w:w="10170" w:type="dxa"/>
            <w:gridSpan w:val="2"/>
          </w:tcPr>
          <w:p w:rsidR="000C3914" w:rsidRDefault="000C3914" w:rsidP="00E34578">
            <w:pPr>
              <w:rPr>
                <w:b/>
                <w:sz w:val="28"/>
                <w:szCs w:val="28"/>
              </w:rPr>
            </w:pPr>
            <w:bookmarkStart w:id="10" w:name="Item22974"/>
          </w:p>
          <w:p w:rsidR="000C3914" w:rsidRDefault="000C3914" w:rsidP="00E34578">
            <w:pPr>
              <w:rPr>
                <w:b/>
                <w:sz w:val="28"/>
                <w:szCs w:val="28"/>
              </w:rPr>
            </w:pPr>
          </w:p>
          <w:p w:rsidR="000C3914" w:rsidRPr="00413388" w:rsidRDefault="000C3914" w:rsidP="00E34578">
            <w:pPr>
              <w:rPr>
                <w:b/>
                <w:sz w:val="28"/>
                <w:szCs w:val="28"/>
              </w:rPr>
            </w:pPr>
            <w:r>
              <w:rPr>
                <w:b/>
                <w:sz w:val="28"/>
                <w:szCs w:val="28"/>
              </w:rPr>
              <w:t>ITEMS FROM COMMITTEE MEMBERS</w:t>
            </w:r>
            <w:bookmarkEnd w:id="10"/>
          </w:p>
        </w:tc>
      </w:tr>
      <w:tr w:rsidR="000C3914" w:rsidRPr="000C7873" w:rsidTr="00E34578">
        <w:trPr>
          <w:gridBefore w:val="1"/>
          <w:wBefore w:w="900" w:type="dxa"/>
        </w:trPr>
        <w:tc>
          <w:tcPr>
            <w:tcW w:w="9270" w:type="dxa"/>
          </w:tcPr>
          <w:p w:rsidR="000C3914" w:rsidRDefault="000C3914" w:rsidP="00E34578">
            <w:pPr>
              <w:rPr>
                <w:i/>
              </w:rPr>
            </w:pPr>
          </w:p>
          <w:p w:rsidR="000C3914" w:rsidRPr="00413388" w:rsidRDefault="000C3914" w:rsidP="00E34578">
            <w:pPr>
              <w:rPr>
                <w:i/>
              </w:rPr>
            </w:pPr>
            <w:r>
              <w:rPr>
                <w:i/>
              </w:rPr>
              <w:t>Note: At this time, Landlord Tenant Mediation Board Members may: (1) make individual comments on matters not on the agenda, (2) request Housing Staff to report back to the Landlord Tenant Mediation Board concerning a particular matter, or (3) provide direction to Housing staff to place items on a future agenda for consideration by the Landlord Tenant Mediation Board.</w:t>
            </w:r>
          </w:p>
        </w:tc>
      </w:tr>
    </w:tbl>
    <w:p w:rsidR="000C3914" w:rsidRDefault="000C3914" w:rsidP="000C3914">
      <w:pPr>
        <w:ind w:left="-90"/>
        <w:rPr>
          <w:b/>
        </w:rPr>
      </w:pPr>
    </w:p>
    <w:p w:rsidR="000C3914" w:rsidRDefault="000C3914" w:rsidP="000C3914">
      <w:pPr>
        <w:ind w:left="-90"/>
        <w:rPr>
          <w:b/>
        </w:rPr>
      </w:pPr>
    </w:p>
    <w:tbl>
      <w:tblPr>
        <w:tblW w:w="10170" w:type="dxa"/>
        <w:tblInd w:w="18" w:type="dxa"/>
        <w:tblLook w:val="01E0" w:firstRow="1" w:lastRow="1" w:firstColumn="1" w:lastColumn="1" w:noHBand="0" w:noVBand="0"/>
      </w:tblPr>
      <w:tblGrid>
        <w:gridCol w:w="900"/>
        <w:gridCol w:w="9270"/>
      </w:tblGrid>
      <w:tr w:rsidR="000C3914" w:rsidTr="00E34578">
        <w:tc>
          <w:tcPr>
            <w:tcW w:w="10170" w:type="dxa"/>
            <w:gridSpan w:val="2"/>
          </w:tcPr>
          <w:p w:rsidR="000C3914" w:rsidRPr="00413388" w:rsidRDefault="000C3914" w:rsidP="00E34578">
            <w:pPr>
              <w:rPr>
                <w:b/>
                <w:sz w:val="28"/>
                <w:szCs w:val="28"/>
              </w:rPr>
            </w:pPr>
            <w:bookmarkStart w:id="11" w:name="Item22975"/>
            <w:r>
              <w:rPr>
                <w:b/>
                <w:sz w:val="28"/>
                <w:szCs w:val="28"/>
              </w:rPr>
              <w:t>ADJOURN</w:t>
            </w:r>
            <w:bookmarkEnd w:id="11"/>
          </w:p>
        </w:tc>
      </w:tr>
      <w:tr w:rsidR="000C3914" w:rsidRPr="000C7873" w:rsidTr="00E34578">
        <w:trPr>
          <w:gridBefore w:val="1"/>
          <w:wBefore w:w="900" w:type="dxa"/>
        </w:trPr>
        <w:tc>
          <w:tcPr>
            <w:tcW w:w="9270" w:type="dxa"/>
          </w:tcPr>
          <w:p w:rsidR="000C3914" w:rsidRPr="00413388" w:rsidRDefault="000C3914" w:rsidP="00E34578">
            <w:pPr>
              <w:rPr>
                <w:i/>
              </w:rPr>
            </w:pPr>
            <w:r>
              <w:rPr>
                <w:i/>
              </w:rPr>
              <w:t>Note: At this time, the Landlord Tenant Mediation Board shall consider adjourning the meeting.  In the case a date and time is not included as part of the motion of adjournment, then the next meeting of the Landlord Tenant Mediation Board shall be held at the date and time and in the place specified in the agenda posted for that meeting.</w:t>
            </w:r>
          </w:p>
        </w:tc>
      </w:tr>
    </w:tbl>
    <w:p w:rsidR="000C3914" w:rsidRDefault="000C3914" w:rsidP="000C3914">
      <w:pPr>
        <w:ind w:left="-90"/>
        <w:rPr>
          <w:b/>
        </w:rPr>
      </w:pPr>
    </w:p>
    <w:p w:rsidR="000C3914" w:rsidRDefault="000C3914" w:rsidP="000C3914">
      <w:pPr>
        <w:ind w:left="-90"/>
        <w:rPr>
          <w:b/>
        </w:rPr>
      </w:pPr>
    </w:p>
    <w:p w:rsidR="000C3914" w:rsidRDefault="000C3914" w:rsidP="000C3914">
      <w:pPr>
        <w:ind w:left="-630"/>
        <w:rPr>
          <w:b/>
        </w:rPr>
      </w:pPr>
    </w:p>
    <w:p w:rsidR="000C3914" w:rsidRDefault="000C3914" w:rsidP="000C3914">
      <w:pPr>
        <w:ind w:left="-630"/>
        <w:jc w:val="center"/>
        <w:rPr>
          <w:b/>
        </w:rPr>
      </w:pPr>
      <w:r>
        <w:rPr>
          <w:b/>
        </w:rPr>
        <w:t>Next Landlord Tenant Mediation Board Regular Meeting</w:t>
      </w:r>
    </w:p>
    <w:p w:rsidR="000C3914" w:rsidRDefault="00B20B9D" w:rsidP="000C3914">
      <w:pPr>
        <w:ind w:left="-630"/>
        <w:jc w:val="center"/>
        <w:rPr>
          <w:b/>
        </w:rPr>
      </w:pPr>
      <w:r>
        <w:rPr>
          <w:b/>
        </w:rPr>
        <w:t>April 26</w:t>
      </w:r>
      <w:r w:rsidR="00BE2DE5">
        <w:rPr>
          <w:b/>
        </w:rPr>
        <w:t>,</w:t>
      </w:r>
      <w:r w:rsidR="008A1781">
        <w:rPr>
          <w:b/>
        </w:rPr>
        <w:t xml:space="preserve"> </w:t>
      </w:r>
      <w:r w:rsidR="00FB56A6">
        <w:rPr>
          <w:b/>
        </w:rPr>
        <w:t>2017</w:t>
      </w:r>
    </w:p>
    <w:p w:rsidR="000C3914" w:rsidRDefault="000C3914" w:rsidP="000C3914">
      <w:pPr>
        <w:ind w:left="-630"/>
        <w:jc w:val="center"/>
      </w:pPr>
      <w:r>
        <w:rPr>
          <w:b/>
        </w:rPr>
        <w:t>7:00 PM</w:t>
      </w:r>
    </w:p>
    <w:p w:rsidR="000C3914" w:rsidRDefault="000C3914" w:rsidP="000C3914"/>
    <w:p w:rsidR="0086664F" w:rsidRDefault="0086664F"/>
    <w:sectPr w:rsidR="0086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ggyTinyTTSZ">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14"/>
    <w:rsid w:val="000C3914"/>
    <w:rsid w:val="002E3DC9"/>
    <w:rsid w:val="00333031"/>
    <w:rsid w:val="00365E7E"/>
    <w:rsid w:val="00477576"/>
    <w:rsid w:val="004A6354"/>
    <w:rsid w:val="0051089B"/>
    <w:rsid w:val="00664FED"/>
    <w:rsid w:val="007C377D"/>
    <w:rsid w:val="007E4A3F"/>
    <w:rsid w:val="007E5BEB"/>
    <w:rsid w:val="0086664F"/>
    <w:rsid w:val="008A1781"/>
    <w:rsid w:val="00A942E4"/>
    <w:rsid w:val="00AA5C15"/>
    <w:rsid w:val="00B20B9D"/>
    <w:rsid w:val="00BE2DE5"/>
    <w:rsid w:val="00C027BB"/>
    <w:rsid w:val="00C06E3E"/>
    <w:rsid w:val="00D04261"/>
    <w:rsid w:val="00FB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7FD25B1-6DBA-4156-9A84-35E2E22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3914"/>
    <w:rPr>
      <w:color w:val="0000FF"/>
      <w:u w:val="single"/>
    </w:rPr>
  </w:style>
  <w:style w:type="paragraph" w:styleId="BalloonText">
    <w:name w:val="Balloon Text"/>
    <w:basedOn w:val="Normal"/>
    <w:link w:val="BalloonTextChar"/>
    <w:uiPriority w:val="99"/>
    <w:semiHidden/>
    <w:unhideWhenUsed/>
    <w:rsid w:val="00333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vercity.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Culver City</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Tevis</dc:creator>
  <cp:keywords/>
  <dc:description/>
  <cp:lastModifiedBy>Kennedy, Mona</cp:lastModifiedBy>
  <cp:revision>10</cp:revision>
  <cp:lastPrinted>2017-01-19T17:48:00Z</cp:lastPrinted>
  <dcterms:created xsi:type="dcterms:W3CDTF">2017-01-17T19:52:00Z</dcterms:created>
  <dcterms:modified xsi:type="dcterms:W3CDTF">2017-02-20T16:31:00Z</dcterms:modified>
</cp:coreProperties>
</file>